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6423D8" w:rsidP="00372FB9">
      <w:r>
        <w:rPr>
          <w:rFonts w:hint="eastAsia"/>
        </w:rPr>
        <w:t>別添</w:t>
      </w:r>
      <w:r w:rsidR="0082235A">
        <w:rPr>
          <w:rFonts w:hint="eastAsia"/>
        </w:rPr>
        <w:t>2</w:t>
      </w:r>
      <w:bookmarkStart w:id="0" w:name="_GoBack"/>
      <w:bookmarkEnd w:id="0"/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B42CBF" w:rsidTr="00E51813">
        <w:trPr>
          <w:trHeight w:val="273"/>
        </w:trPr>
        <w:tc>
          <w:tcPr>
            <w:tcW w:w="1324" w:type="dxa"/>
            <w:vMerge w:val="restart"/>
          </w:tcPr>
          <w:p w:rsidR="00B42CBF" w:rsidRPr="00B42CBF" w:rsidRDefault="008C0626" w:rsidP="00B42CBF">
            <w:pPr>
              <w:rPr>
                <w:rFonts w:hAnsi="ＭＳ 明朝"/>
                <w:spacing w:val="-10"/>
                <w:sz w:val="20"/>
                <w:szCs w:val="20"/>
              </w:rPr>
            </w:pPr>
            <w:r>
              <w:rPr>
                <w:rFonts w:hAnsi="ＭＳ 明朝" w:hint="eastAsia"/>
                <w:spacing w:val="-10"/>
                <w:sz w:val="20"/>
                <w:szCs w:val="20"/>
              </w:rPr>
              <w:t>ゾーニング環境等の整備に係る経費支援事業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B42CBF" w:rsidRDefault="00B42CBF" w:rsidP="00875B2A"/>
        </w:tc>
      </w:tr>
      <w:tr w:rsidR="00B42CBF" w:rsidTr="002A1BB7">
        <w:trPr>
          <w:trHeight w:val="5234"/>
        </w:trPr>
        <w:tc>
          <w:tcPr>
            <w:tcW w:w="1324" w:type="dxa"/>
            <w:vMerge/>
          </w:tcPr>
          <w:p w:rsidR="00B42CBF" w:rsidRPr="00104D83" w:rsidRDefault="00B42CBF" w:rsidP="00875B2A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B42CBF" w:rsidRDefault="00B42CBF" w:rsidP="00B42CBF">
            <w:pPr>
              <w:jc w:val="right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B42CBF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B42CBF" w:rsidRPr="00104D83" w:rsidRDefault="00B42CBF" w:rsidP="00875B2A"/>
        </w:tc>
      </w:tr>
      <w:tr w:rsidR="00372FB9" w:rsidTr="00B42CBF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372FB9" w:rsidRPr="00372FB9" w:rsidRDefault="00372FB9" w:rsidP="00372FB9"/>
    <w:p w:rsidR="00E04AB5" w:rsidRDefault="00E04AB5"/>
    <w:sectPr w:rsidR="00E04AB5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D7" w:rsidRDefault="004C46D7" w:rsidP="00372FB9">
      <w:r>
        <w:separator/>
      </w:r>
    </w:p>
  </w:endnote>
  <w:endnote w:type="continuationSeparator" w:id="0">
    <w:p w:rsidR="004C46D7" w:rsidRDefault="004C46D7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D7" w:rsidRDefault="004C46D7" w:rsidP="00372FB9">
      <w:r>
        <w:separator/>
      </w:r>
    </w:p>
  </w:footnote>
  <w:footnote w:type="continuationSeparator" w:id="0">
    <w:p w:rsidR="004C46D7" w:rsidRDefault="004C46D7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72FB9"/>
    <w:rsid w:val="003B1E31"/>
    <w:rsid w:val="003C2C90"/>
    <w:rsid w:val="003C5F00"/>
    <w:rsid w:val="003D2E20"/>
    <w:rsid w:val="003E0AAA"/>
    <w:rsid w:val="00413D8F"/>
    <w:rsid w:val="0042320E"/>
    <w:rsid w:val="00433BD8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23D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235A"/>
    <w:rsid w:val="00825A5F"/>
    <w:rsid w:val="00834EFA"/>
    <w:rsid w:val="00864C46"/>
    <w:rsid w:val="008944EC"/>
    <w:rsid w:val="0089589E"/>
    <w:rsid w:val="008A208D"/>
    <w:rsid w:val="008A614C"/>
    <w:rsid w:val="008A680F"/>
    <w:rsid w:val="008C0626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17566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2F7D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FA141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9</cp:revision>
  <dcterms:created xsi:type="dcterms:W3CDTF">2018-06-12T09:46:00Z</dcterms:created>
  <dcterms:modified xsi:type="dcterms:W3CDTF">2021-05-26T05:20:00Z</dcterms:modified>
</cp:coreProperties>
</file>