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4F60BA">
              <w:rPr>
                <w:rFonts w:hint="eastAsia"/>
              </w:rPr>
              <w:t>（あて先）一　宮　市　長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F60B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4F60BA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4F60B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F72317FF.dotm</Template>
  <TotalTime>1</TotalTime>
  <Pages>1</Pages>
  <Words>294</Words>
  <Characters>494</Characters>
  <Application>Microsoft Office Word</Application>
  <DocSecurity>0</DocSecurity>
  <Lines>4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理穂子 10244</cp:lastModifiedBy>
  <cp:revision>2</cp:revision>
  <dcterms:created xsi:type="dcterms:W3CDTF">2021-03-23T08:43:00Z</dcterms:created>
  <dcterms:modified xsi:type="dcterms:W3CDTF">2021-03-23T08:44:00Z</dcterms:modified>
</cp:coreProperties>
</file>