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2C7D" w:rsidRDefault="00E32C7D" w:rsidP="00E32C7D">
      <w:pPr>
        <w:ind w:left="240" w:hangingChars="100" w:hanging="240"/>
        <w:rPr>
          <w:rFonts w:ascii="ＭＳ 明朝" w:hAnsi="ＭＳ 明朝" w:hint="eastAsia"/>
        </w:rPr>
      </w:pPr>
      <w:r w:rsidRPr="00E05F4E">
        <w:rPr>
          <w:rFonts w:ascii="ＭＳ 明朝" w:hAnsi="ＭＳ 明朝" w:hint="eastAsia"/>
        </w:rPr>
        <w:t>様式第</w:t>
      </w:r>
      <w:r>
        <w:rPr>
          <w:rFonts w:ascii="ＭＳ 明朝" w:hAnsi="ＭＳ 明朝" w:hint="eastAsia"/>
        </w:rPr>
        <w:t>５</w:t>
      </w:r>
    </w:p>
    <w:p w:rsidR="00E32C7D" w:rsidRPr="00E05F4E" w:rsidRDefault="00E32C7D" w:rsidP="00E32C7D">
      <w:pPr>
        <w:rPr>
          <w:rFonts w:ascii="ＭＳ 明朝" w:hAnsi="ＭＳ 明朝" w:hint="eastAsia"/>
          <w:sz w:val="28"/>
          <w:szCs w:val="28"/>
        </w:rPr>
      </w:pPr>
      <w:r w:rsidRPr="00E05F4E">
        <w:rPr>
          <w:rFonts w:ascii="ＭＳ 明朝" w:hAnsi="ＭＳ 明朝" w:hint="eastAsia"/>
        </w:rPr>
        <w:t xml:space="preserve">　　　　　　　　　　</w:t>
      </w:r>
      <w:r w:rsidRPr="00E05F4E">
        <w:rPr>
          <w:rFonts w:ascii="ＭＳ 明朝" w:hAnsi="ＭＳ 明朝" w:hint="eastAsia"/>
          <w:sz w:val="28"/>
          <w:szCs w:val="28"/>
        </w:rPr>
        <w:t>一宮市有財産有償貸付契約書</w:t>
      </w:r>
    </w:p>
    <w:p w:rsidR="00E32C7D" w:rsidRPr="00E05F4E" w:rsidRDefault="00E32C7D" w:rsidP="00E32C7D">
      <w:pPr>
        <w:rPr>
          <w:rFonts w:ascii="ＭＳ 明朝" w:hAnsi="ＭＳ 明朝" w:hint="eastAsia"/>
        </w:rPr>
      </w:pPr>
      <w:r w:rsidRPr="00E05F4E">
        <w:rPr>
          <w:rFonts w:ascii="ＭＳ 明朝" w:hAnsi="ＭＳ 明朝" w:hint="eastAsia"/>
        </w:rPr>
        <w:t xml:space="preserve">　貸付人一宮市（以下「甲」という。）、借受人●●●●●●●（以下「乙」という。）は、次の条項により一宮市有財産について借地借家法（平成３年法律第９０号。以下「法」という。）第３８条の規定に基づく定期建物賃貸借権の設定を目的とした有償貸付契約を締結する。</w:t>
      </w:r>
    </w:p>
    <w:p w:rsidR="00E32C7D" w:rsidRPr="00E05F4E" w:rsidRDefault="00E32C7D" w:rsidP="00E32C7D">
      <w:pPr>
        <w:rPr>
          <w:rFonts w:ascii="ＭＳ 明朝" w:hAnsi="ＭＳ 明朝" w:hint="eastAsia"/>
        </w:rPr>
      </w:pPr>
    </w:p>
    <w:p w:rsidR="00E32C7D" w:rsidRPr="00E05F4E" w:rsidRDefault="00E32C7D" w:rsidP="00E32C7D">
      <w:pPr>
        <w:rPr>
          <w:rFonts w:ascii="ＭＳ 明朝" w:hAnsi="ＭＳ 明朝" w:hint="eastAsia"/>
        </w:rPr>
      </w:pPr>
      <w:r w:rsidRPr="00E05F4E">
        <w:rPr>
          <w:rFonts w:ascii="ＭＳ 明朝" w:hAnsi="ＭＳ 明朝" w:hint="eastAsia"/>
        </w:rPr>
        <w:t>（信義誠実の義務）</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第１条　甲及び乙は、信義を重んじ、誠実にこの契約を履行しなければならない。</w:t>
      </w:r>
    </w:p>
    <w:p w:rsidR="00E32C7D" w:rsidRPr="00E05F4E" w:rsidRDefault="00E32C7D" w:rsidP="00E32C7D">
      <w:pPr>
        <w:ind w:left="240" w:hangingChars="100" w:hanging="240"/>
        <w:rPr>
          <w:rFonts w:ascii="ＭＳ 明朝" w:hAnsi="ＭＳ 明朝" w:hint="eastAsia"/>
        </w:rPr>
      </w:pP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（貸付物件）</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第２条　貸付物件は、次のとおりとする。</w:t>
      </w:r>
    </w:p>
    <w:p w:rsidR="00E32C7D" w:rsidRPr="003601F0" w:rsidRDefault="00E32C7D" w:rsidP="00E32C7D">
      <w:pPr>
        <w:ind w:firstLineChars="100" w:firstLine="240"/>
        <w:rPr>
          <w:rFonts w:ascii="ＭＳ 明朝" w:hAnsi="ＭＳ 明朝"/>
        </w:rPr>
      </w:pPr>
      <w:r w:rsidRPr="003601F0">
        <w:rPr>
          <w:rFonts w:ascii="ＭＳ 明朝" w:hAnsi="ＭＳ 明朝" w:hint="eastAsia"/>
        </w:rPr>
        <w:t>一宮市地域文化広場</w:t>
      </w:r>
    </w:p>
    <w:p w:rsidR="00E32C7D" w:rsidRPr="003601F0" w:rsidRDefault="00E32C7D" w:rsidP="00E32C7D">
      <w:pPr>
        <w:ind w:firstLineChars="200" w:firstLine="480"/>
        <w:rPr>
          <w:rFonts w:ascii="ＭＳ 明朝" w:hAnsi="ＭＳ 明朝" w:hint="eastAsia"/>
        </w:rPr>
      </w:pPr>
      <w:r w:rsidRPr="003601F0">
        <w:rPr>
          <w:rFonts w:ascii="ＭＳ 明朝" w:hAnsi="ＭＳ 明朝" w:hint="eastAsia"/>
        </w:rPr>
        <w:t>一宮市時之島字玉振１番地１</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594"/>
        <w:gridCol w:w="3260"/>
      </w:tblGrid>
      <w:tr w:rsidR="00E32C7D" w:rsidRPr="000C420A" w:rsidTr="00336A7D">
        <w:tblPrEx>
          <w:tblCellMar>
            <w:top w:w="0" w:type="dxa"/>
            <w:bottom w:w="0" w:type="dxa"/>
          </w:tblCellMar>
        </w:tblPrEx>
        <w:trPr>
          <w:trHeight w:val="360"/>
        </w:trPr>
        <w:tc>
          <w:tcPr>
            <w:tcW w:w="5594" w:type="dxa"/>
          </w:tcPr>
          <w:p w:rsidR="00E32C7D" w:rsidRPr="000C420A" w:rsidRDefault="00E32C7D" w:rsidP="00336A7D">
            <w:pPr>
              <w:jc w:val="center"/>
              <w:rPr>
                <w:rFonts w:ascii="ＭＳ 明朝" w:hAnsi="ＭＳ 明朝" w:hint="eastAsia"/>
              </w:rPr>
            </w:pPr>
            <w:r w:rsidRPr="000C420A">
              <w:rPr>
                <w:rFonts w:ascii="ＭＳ 明朝" w:hAnsi="ＭＳ 明朝" w:hint="eastAsia"/>
              </w:rPr>
              <w:t>自動販売機設置場所（別紙図面　物件番号１）</w:t>
            </w:r>
          </w:p>
        </w:tc>
        <w:tc>
          <w:tcPr>
            <w:tcW w:w="3260" w:type="dxa"/>
          </w:tcPr>
          <w:p w:rsidR="00E32C7D" w:rsidRPr="000C420A" w:rsidRDefault="00E32C7D" w:rsidP="00336A7D">
            <w:pPr>
              <w:jc w:val="center"/>
              <w:rPr>
                <w:rFonts w:ascii="ＭＳ 明朝" w:hAnsi="ＭＳ 明朝" w:hint="eastAsia"/>
              </w:rPr>
            </w:pPr>
            <w:r w:rsidRPr="000C420A">
              <w:rPr>
                <w:rFonts w:ascii="ＭＳ 明朝" w:hAnsi="ＭＳ 明朝" w:hint="eastAsia"/>
              </w:rPr>
              <w:t>設置台数及び貸付面積</w:t>
            </w:r>
          </w:p>
        </w:tc>
      </w:tr>
      <w:tr w:rsidR="00E32C7D" w:rsidRPr="000C420A" w:rsidTr="00336A7D">
        <w:tblPrEx>
          <w:tblCellMar>
            <w:top w:w="0" w:type="dxa"/>
            <w:bottom w:w="0" w:type="dxa"/>
          </w:tblCellMar>
        </w:tblPrEx>
        <w:trPr>
          <w:trHeight w:val="345"/>
        </w:trPr>
        <w:tc>
          <w:tcPr>
            <w:tcW w:w="5594" w:type="dxa"/>
          </w:tcPr>
          <w:p w:rsidR="00E32C7D" w:rsidRPr="000C420A" w:rsidRDefault="00E32C7D" w:rsidP="00336A7D">
            <w:pPr>
              <w:rPr>
                <w:rFonts w:ascii="ＭＳ 明朝" w:hAnsi="ＭＳ 明朝" w:hint="eastAsia"/>
              </w:rPr>
            </w:pPr>
            <w:r w:rsidRPr="000C420A">
              <w:rPr>
                <w:rFonts w:ascii="ＭＳ 明朝" w:hAnsi="ＭＳ 明朝" w:hint="eastAsia"/>
              </w:rPr>
              <w:t xml:space="preserve">　</w:t>
            </w:r>
            <w:r>
              <w:rPr>
                <w:rFonts w:ascii="ＭＳ 明朝" w:hAnsi="ＭＳ 明朝" w:hint="eastAsia"/>
              </w:rPr>
              <w:t>銀河の家１階</w:t>
            </w:r>
          </w:p>
        </w:tc>
        <w:tc>
          <w:tcPr>
            <w:tcW w:w="3260" w:type="dxa"/>
          </w:tcPr>
          <w:p w:rsidR="00E32C7D" w:rsidRPr="000C420A" w:rsidRDefault="00E32C7D" w:rsidP="00336A7D">
            <w:pPr>
              <w:tabs>
                <w:tab w:val="center" w:pos="1891"/>
              </w:tabs>
              <w:jc w:val="center"/>
              <w:rPr>
                <w:rFonts w:ascii="ＭＳ 明朝" w:hAnsi="ＭＳ 明朝" w:hint="eastAsia"/>
              </w:rPr>
            </w:pPr>
            <w:r>
              <w:rPr>
                <w:rFonts w:ascii="ＭＳ 明朝" w:hAnsi="ＭＳ 明朝" w:hint="eastAsia"/>
              </w:rPr>
              <w:t>１</w:t>
            </w:r>
            <w:r w:rsidRPr="000C420A">
              <w:rPr>
                <w:rFonts w:ascii="ＭＳ 明朝" w:hAnsi="ＭＳ 明朝" w:hint="eastAsia"/>
              </w:rPr>
              <w:t xml:space="preserve">台　</w:t>
            </w:r>
            <w:r>
              <w:rPr>
                <w:rFonts w:ascii="ＭＳ 明朝" w:hAnsi="ＭＳ 明朝" w:hint="eastAsia"/>
              </w:rPr>
              <w:t>１</w:t>
            </w:r>
            <w:r w:rsidRPr="000C420A">
              <w:rPr>
                <w:rFonts w:ascii="ＭＳ 明朝" w:hAnsi="ＭＳ 明朝" w:hint="eastAsia"/>
              </w:rPr>
              <w:t>㎡</w:t>
            </w:r>
          </w:p>
        </w:tc>
      </w:tr>
    </w:tbl>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 xml:space="preserve">　　</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（用途の指定）</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第３条　乙は、貸付物件を、「自動販売機の設置場所」の用途（以下「指定用途」という。）に自らが使用しなければならない。</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２　乙は、貸付物件を指定用途に供するにあたっては、別紙「仕様書」の内容を遵守しなければならない。</w:t>
      </w:r>
    </w:p>
    <w:p w:rsidR="00E32C7D" w:rsidRPr="00E05F4E" w:rsidRDefault="00E32C7D" w:rsidP="00E32C7D">
      <w:pPr>
        <w:ind w:left="240" w:hangingChars="100" w:hanging="240"/>
        <w:rPr>
          <w:rFonts w:ascii="ＭＳ 明朝" w:hAnsi="ＭＳ 明朝" w:hint="eastAsia"/>
        </w:rPr>
      </w:pP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（貸付期間）</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第４条　貸付期間は、</w:t>
      </w:r>
      <w:r w:rsidRPr="003601F0">
        <w:rPr>
          <w:rFonts w:ascii="ＭＳ 明朝" w:hAnsi="ＭＳ 明朝" w:hint="eastAsia"/>
        </w:rPr>
        <w:t>令和５年７月１日から令和１２年３月３１日</w:t>
      </w:r>
      <w:r w:rsidRPr="00E05F4E">
        <w:rPr>
          <w:rFonts w:ascii="ＭＳ 明朝" w:hAnsi="ＭＳ 明朝" w:hint="eastAsia"/>
        </w:rPr>
        <w:t>までとする。</w:t>
      </w:r>
    </w:p>
    <w:p w:rsidR="00E32C7D" w:rsidRPr="00E05F4E" w:rsidRDefault="00E32C7D" w:rsidP="00E32C7D">
      <w:pPr>
        <w:ind w:left="240" w:hangingChars="100" w:hanging="240"/>
        <w:rPr>
          <w:rFonts w:ascii="ＭＳ 明朝" w:hAnsi="ＭＳ 明朝" w:hint="eastAsia"/>
        </w:rPr>
      </w:pP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（契約更新等）</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第５条　本契約は、法第３８条の規定に基づくものであるから、法第２６条、第２８条及び第２９条第１項並びに民法（明治２９年法律第８９号）第６０４条の規定は適用されないので、契約更新に係る権利は一切発生せず、前条に定める契約期間満了時において本契約の更新（更新の請求及び建物の使用の継続によるものを含む。）は行われず、貸付期間の延長も行われないものとする。</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２　甲は、前条に規定する期間満了の１年前から６か月前までの期間（以下「通知期間」という。）に乙に対し、貸付期間の満了により本契約が終了する旨を書面によって通知するものとする。</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３　甲は、通知期間内に前項の通知をしなかった場合においても、通知期間経過後改めて期間の満了により本契約が終了する旨の書面による通知を乙にした場合、当該通知日から６か月を経過した日をもって、本契約は終了する。</w:t>
      </w:r>
    </w:p>
    <w:p w:rsidR="00E32C7D" w:rsidRDefault="00E32C7D" w:rsidP="00E32C7D">
      <w:pPr>
        <w:ind w:left="240" w:hangingChars="100" w:hanging="240"/>
        <w:rPr>
          <w:rFonts w:ascii="ＭＳ 明朝" w:hAnsi="ＭＳ 明朝"/>
        </w:rPr>
      </w:pPr>
    </w:p>
    <w:p w:rsidR="00E32C7D" w:rsidRPr="00E05F4E" w:rsidRDefault="00E32C7D" w:rsidP="00E32C7D">
      <w:pPr>
        <w:ind w:left="240" w:hangingChars="100" w:hanging="240"/>
        <w:rPr>
          <w:rFonts w:ascii="ＭＳ 明朝" w:hAnsi="ＭＳ 明朝" w:hint="eastAsia"/>
        </w:rPr>
      </w:pP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（貸付料）</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第６条　貸付料は、次のとおりとする。</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 xml:space="preserve">　契約金額　金【　落札価格　】円</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 xml:space="preserve">　うち取引に係る消費税及び地方消費税の額　金●●●●円</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 xml:space="preserve">　　「取引に係る消費税及び地方消費税の額」は、消費税法（昭和６３年法律第１０８号）及び地方税法（昭和２５年法律第２２６号）の規定により算出したもので、契約金額に１１０分の１０を乗じて得た額とする。</w:t>
      </w:r>
    </w:p>
    <w:p w:rsidR="00E32C7D" w:rsidRPr="00E05F4E" w:rsidRDefault="00E32C7D" w:rsidP="00E32C7D">
      <w:pPr>
        <w:ind w:left="240" w:hangingChars="100" w:hanging="240"/>
        <w:rPr>
          <w:rFonts w:ascii="ＭＳ 明朝" w:hAnsi="ＭＳ 明朝" w:hint="eastAsia"/>
        </w:rPr>
      </w:pP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（貸付料の支払）</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第７条　乙は、前条に定める貸付料の年額を、次に定めるとおり、甲の発行する納入通知書により納入しなければならない。</w:t>
      </w:r>
    </w:p>
    <w:p w:rsidR="00E32C7D" w:rsidRPr="00E05F4E" w:rsidRDefault="00E32C7D" w:rsidP="00E32C7D">
      <w:pPr>
        <w:ind w:left="240" w:hangingChars="100" w:hanging="240"/>
        <w:rPr>
          <w:rFonts w:ascii="ＭＳ 明朝" w:hAnsi="ＭＳ 明朝" w:hint="eastAsia"/>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gridCol w:w="3936"/>
        <w:gridCol w:w="2693"/>
      </w:tblGrid>
      <w:tr w:rsidR="00E32C7D" w:rsidRPr="00E05F4E" w:rsidTr="00336A7D">
        <w:tblPrEx>
          <w:tblCellMar>
            <w:top w:w="0" w:type="dxa"/>
            <w:bottom w:w="0" w:type="dxa"/>
          </w:tblCellMar>
        </w:tblPrEx>
        <w:trPr>
          <w:trHeight w:val="285"/>
        </w:trPr>
        <w:tc>
          <w:tcPr>
            <w:tcW w:w="1800" w:type="dxa"/>
          </w:tcPr>
          <w:p w:rsidR="00E32C7D" w:rsidRPr="005E68ED" w:rsidRDefault="00E32C7D" w:rsidP="00336A7D">
            <w:pPr>
              <w:jc w:val="center"/>
              <w:rPr>
                <w:rFonts w:ascii="ＭＳ 明朝" w:hAnsi="ＭＳ 明朝" w:hint="eastAsia"/>
              </w:rPr>
            </w:pPr>
            <w:r w:rsidRPr="005E68ED">
              <w:rPr>
                <w:rFonts w:ascii="ＭＳ 明朝" w:hAnsi="ＭＳ 明朝" w:hint="eastAsia"/>
              </w:rPr>
              <w:t>年　度</w:t>
            </w:r>
          </w:p>
        </w:tc>
        <w:tc>
          <w:tcPr>
            <w:tcW w:w="3936" w:type="dxa"/>
          </w:tcPr>
          <w:p w:rsidR="00E32C7D" w:rsidRPr="005E68ED" w:rsidRDefault="00E32C7D" w:rsidP="00336A7D">
            <w:pPr>
              <w:jc w:val="center"/>
              <w:rPr>
                <w:rFonts w:ascii="ＭＳ 明朝" w:hAnsi="ＭＳ 明朝" w:hint="eastAsia"/>
              </w:rPr>
            </w:pPr>
            <w:r w:rsidRPr="005E68ED">
              <w:rPr>
                <w:rFonts w:ascii="ＭＳ 明朝" w:hAnsi="ＭＳ 明朝" w:hint="eastAsia"/>
              </w:rPr>
              <w:t>支　払　額</w:t>
            </w:r>
          </w:p>
        </w:tc>
        <w:tc>
          <w:tcPr>
            <w:tcW w:w="2693" w:type="dxa"/>
          </w:tcPr>
          <w:p w:rsidR="00E32C7D" w:rsidRPr="005E68ED" w:rsidRDefault="00E32C7D" w:rsidP="00336A7D">
            <w:pPr>
              <w:jc w:val="center"/>
              <w:rPr>
                <w:rFonts w:ascii="ＭＳ 明朝" w:hAnsi="ＭＳ 明朝" w:hint="eastAsia"/>
              </w:rPr>
            </w:pPr>
            <w:r w:rsidRPr="005E68ED">
              <w:rPr>
                <w:rFonts w:ascii="ＭＳ 明朝" w:hAnsi="ＭＳ 明朝" w:hint="eastAsia"/>
              </w:rPr>
              <w:t>支払時期</w:t>
            </w:r>
          </w:p>
        </w:tc>
      </w:tr>
      <w:tr w:rsidR="00E32C7D" w:rsidRPr="00E05F4E" w:rsidTr="00336A7D">
        <w:tblPrEx>
          <w:tblCellMar>
            <w:top w:w="0" w:type="dxa"/>
            <w:bottom w:w="0" w:type="dxa"/>
          </w:tblCellMar>
        </w:tblPrEx>
        <w:trPr>
          <w:trHeight w:val="255"/>
        </w:trPr>
        <w:tc>
          <w:tcPr>
            <w:tcW w:w="1800" w:type="dxa"/>
          </w:tcPr>
          <w:p w:rsidR="00E32C7D" w:rsidRPr="005E68ED" w:rsidRDefault="00E32C7D" w:rsidP="00336A7D">
            <w:pPr>
              <w:ind w:left="240" w:hangingChars="100" w:hanging="240"/>
              <w:jc w:val="center"/>
              <w:rPr>
                <w:rFonts w:ascii="ＭＳ 明朝" w:hAnsi="ＭＳ 明朝" w:hint="eastAsia"/>
              </w:rPr>
            </w:pPr>
            <w:r>
              <w:rPr>
                <w:rFonts w:ascii="ＭＳ 明朝" w:hAnsi="ＭＳ 明朝" w:hint="eastAsia"/>
              </w:rPr>
              <w:t>５</w:t>
            </w:r>
            <w:r w:rsidRPr="005E68ED">
              <w:rPr>
                <w:rFonts w:ascii="ＭＳ 明朝" w:hAnsi="ＭＳ 明朝" w:hint="eastAsia"/>
              </w:rPr>
              <w:t>年度</w:t>
            </w:r>
          </w:p>
        </w:tc>
        <w:tc>
          <w:tcPr>
            <w:tcW w:w="3936" w:type="dxa"/>
          </w:tcPr>
          <w:p w:rsidR="00E32C7D" w:rsidRPr="005E68ED" w:rsidRDefault="00E32C7D" w:rsidP="00336A7D">
            <w:pPr>
              <w:ind w:left="240" w:hangingChars="100" w:hanging="240"/>
              <w:jc w:val="center"/>
              <w:rPr>
                <w:rFonts w:ascii="ＭＳ 明朝" w:hAnsi="ＭＳ 明朝" w:hint="eastAsia"/>
              </w:rPr>
            </w:pPr>
            <w:r w:rsidRPr="005E68ED">
              <w:t xml:space="preserve">　円</w:t>
            </w:r>
          </w:p>
        </w:tc>
        <w:tc>
          <w:tcPr>
            <w:tcW w:w="2693" w:type="dxa"/>
          </w:tcPr>
          <w:p w:rsidR="00E32C7D" w:rsidRPr="005E68ED" w:rsidRDefault="00E32C7D" w:rsidP="00336A7D">
            <w:pPr>
              <w:ind w:left="240" w:hangingChars="100" w:hanging="240"/>
              <w:jc w:val="center"/>
              <w:rPr>
                <w:rFonts w:ascii="ＭＳ 明朝" w:hAnsi="ＭＳ 明朝" w:hint="eastAsia"/>
              </w:rPr>
            </w:pPr>
            <w:r w:rsidRPr="005E68ED">
              <w:rPr>
                <w:rFonts w:ascii="ＭＳ 明朝" w:hAnsi="ＭＳ 明朝" w:hint="eastAsia"/>
              </w:rPr>
              <w:t>令和</w:t>
            </w:r>
            <w:r>
              <w:rPr>
                <w:rFonts w:ascii="ＭＳ 明朝" w:hAnsi="ＭＳ 明朝" w:hint="eastAsia"/>
              </w:rPr>
              <w:t>５</w:t>
            </w:r>
            <w:r w:rsidRPr="005E68ED">
              <w:rPr>
                <w:rFonts w:ascii="ＭＳ 明朝" w:hAnsi="ＭＳ 明朝" w:hint="eastAsia"/>
              </w:rPr>
              <w:t>年</w:t>
            </w:r>
            <w:r>
              <w:rPr>
                <w:rFonts w:ascii="ＭＳ 明朝" w:hAnsi="ＭＳ 明朝" w:hint="eastAsia"/>
              </w:rPr>
              <w:t>７</w:t>
            </w:r>
            <w:r w:rsidRPr="005E68ED">
              <w:rPr>
                <w:rFonts w:ascii="ＭＳ 明朝" w:hAnsi="ＭＳ 明朝" w:hint="eastAsia"/>
              </w:rPr>
              <w:t>月末日</w:t>
            </w:r>
          </w:p>
        </w:tc>
      </w:tr>
      <w:tr w:rsidR="00E32C7D" w:rsidRPr="00E05F4E" w:rsidTr="00336A7D">
        <w:tblPrEx>
          <w:tblCellMar>
            <w:top w:w="0" w:type="dxa"/>
            <w:bottom w:w="0" w:type="dxa"/>
          </w:tblCellMar>
        </w:tblPrEx>
        <w:trPr>
          <w:trHeight w:val="285"/>
        </w:trPr>
        <w:tc>
          <w:tcPr>
            <w:tcW w:w="1800" w:type="dxa"/>
          </w:tcPr>
          <w:p w:rsidR="00E32C7D" w:rsidRPr="005E68ED" w:rsidRDefault="00E32C7D" w:rsidP="00336A7D">
            <w:pPr>
              <w:ind w:left="240" w:hangingChars="100" w:hanging="240"/>
              <w:jc w:val="center"/>
              <w:rPr>
                <w:rFonts w:ascii="ＭＳ 明朝" w:hAnsi="ＭＳ 明朝" w:hint="eastAsia"/>
              </w:rPr>
            </w:pPr>
            <w:r>
              <w:rPr>
                <w:rFonts w:ascii="ＭＳ 明朝" w:hAnsi="ＭＳ 明朝" w:hint="eastAsia"/>
              </w:rPr>
              <w:t>６</w:t>
            </w:r>
            <w:r w:rsidRPr="005E68ED">
              <w:rPr>
                <w:rFonts w:ascii="ＭＳ 明朝" w:hAnsi="ＭＳ 明朝" w:hint="eastAsia"/>
              </w:rPr>
              <w:t>年度</w:t>
            </w:r>
          </w:p>
        </w:tc>
        <w:tc>
          <w:tcPr>
            <w:tcW w:w="3936" w:type="dxa"/>
          </w:tcPr>
          <w:p w:rsidR="00E32C7D" w:rsidRPr="005E68ED" w:rsidRDefault="00E32C7D" w:rsidP="00336A7D">
            <w:pPr>
              <w:ind w:left="240" w:hangingChars="100" w:hanging="240"/>
              <w:jc w:val="center"/>
              <w:rPr>
                <w:rFonts w:ascii="ＭＳ 明朝" w:hAnsi="ＭＳ 明朝" w:hint="eastAsia"/>
              </w:rPr>
            </w:pPr>
            <w:r w:rsidRPr="005E68ED">
              <w:t xml:space="preserve">　円</w:t>
            </w:r>
          </w:p>
        </w:tc>
        <w:tc>
          <w:tcPr>
            <w:tcW w:w="2693" w:type="dxa"/>
          </w:tcPr>
          <w:p w:rsidR="00E32C7D" w:rsidRPr="005E68ED" w:rsidRDefault="00E32C7D" w:rsidP="00336A7D">
            <w:pPr>
              <w:ind w:left="240" w:hangingChars="100" w:hanging="240"/>
              <w:jc w:val="center"/>
              <w:rPr>
                <w:rFonts w:ascii="ＭＳ 明朝" w:hAnsi="ＭＳ 明朝" w:hint="eastAsia"/>
              </w:rPr>
            </w:pPr>
            <w:r w:rsidRPr="005E68ED">
              <w:rPr>
                <w:rFonts w:ascii="ＭＳ 明朝" w:hAnsi="ＭＳ 明朝" w:hint="eastAsia"/>
              </w:rPr>
              <w:t>令和</w:t>
            </w:r>
            <w:r>
              <w:rPr>
                <w:rFonts w:ascii="ＭＳ 明朝" w:hAnsi="ＭＳ 明朝" w:hint="eastAsia"/>
              </w:rPr>
              <w:t>６</w:t>
            </w:r>
            <w:r w:rsidRPr="005E68ED">
              <w:rPr>
                <w:rFonts w:ascii="ＭＳ 明朝" w:hAnsi="ＭＳ 明朝" w:hint="eastAsia"/>
              </w:rPr>
              <w:t>年４月末日</w:t>
            </w:r>
          </w:p>
        </w:tc>
      </w:tr>
      <w:tr w:rsidR="00E32C7D" w:rsidRPr="00E05F4E" w:rsidTr="00336A7D">
        <w:tblPrEx>
          <w:tblCellMar>
            <w:top w:w="0" w:type="dxa"/>
            <w:bottom w:w="0" w:type="dxa"/>
          </w:tblCellMar>
        </w:tblPrEx>
        <w:trPr>
          <w:trHeight w:val="285"/>
        </w:trPr>
        <w:tc>
          <w:tcPr>
            <w:tcW w:w="1800" w:type="dxa"/>
          </w:tcPr>
          <w:p w:rsidR="00E32C7D" w:rsidRPr="005E68ED" w:rsidRDefault="00E32C7D" w:rsidP="00336A7D">
            <w:pPr>
              <w:ind w:left="240" w:hangingChars="100" w:hanging="240"/>
              <w:jc w:val="center"/>
              <w:rPr>
                <w:rFonts w:ascii="ＭＳ 明朝" w:hAnsi="ＭＳ 明朝" w:hint="eastAsia"/>
              </w:rPr>
            </w:pPr>
            <w:r>
              <w:rPr>
                <w:rFonts w:ascii="ＭＳ 明朝" w:hAnsi="ＭＳ 明朝" w:hint="eastAsia"/>
              </w:rPr>
              <w:t>７</w:t>
            </w:r>
            <w:r w:rsidRPr="005E68ED">
              <w:rPr>
                <w:rFonts w:ascii="ＭＳ 明朝" w:hAnsi="ＭＳ 明朝" w:hint="eastAsia"/>
              </w:rPr>
              <w:t>年度</w:t>
            </w:r>
          </w:p>
        </w:tc>
        <w:tc>
          <w:tcPr>
            <w:tcW w:w="3936" w:type="dxa"/>
          </w:tcPr>
          <w:p w:rsidR="00E32C7D" w:rsidRPr="005E68ED" w:rsidRDefault="00E32C7D" w:rsidP="00336A7D">
            <w:pPr>
              <w:ind w:left="240" w:hangingChars="100" w:hanging="240"/>
              <w:jc w:val="center"/>
              <w:rPr>
                <w:rFonts w:ascii="ＭＳ 明朝" w:hAnsi="ＭＳ 明朝" w:hint="eastAsia"/>
              </w:rPr>
            </w:pPr>
            <w:r w:rsidRPr="005E68ED">
              <w:t xml:space="preserve">　円</w:t>
            </w:r>
          </w:p>
        </w:tc>
        <w:tc>
          <w:tcPr>
            <w:tcW w:w="2693" w:type="dxa"/>
          </w:tcPr>
          <w:p w:rsidR="00E32C7D" w:rsidRPr="005E68ED" w:rsidRDefault="00E32C7D" w:rsidP="00336A7D">
            <w:pPr>
              <w:ind w:left="240" w:hangingChars="100" w:hanging="240"/>
              <w:jc w:val="center"/>
              <w:rPr>
                <w:rFonts w:ascii="ＭＳ 明朝" w:hAnsi="ＭＳ 明朝" w:hint="eastAsia"/>
              </w:rPr>
            </w:pPr>
            <w:r w:rsidRPr="005E68ED">
              <w:rPr>
                <w:rFonts w:ascii="ＭＳ 明朝" w:hAnsi="ＭＳ 明朝" w:hint="eastAsia"/>
              </w:rPr>
              <w:t>令和</w:t>
            </w:r>
            <w:r>
              <w:rPr>
                <w:rFonts w:ascii="ＭＳ 明朝" w:hAnsi="ＭＳ 明朝" w:hint="eastAsia"/>
              </w:rPr>
              <w:t>７</w:t>
            </w:r>
            <w:r w:rsidRPr="005E68ED">
              <w:rPr>
                <w:rFonts w:ascii="ＭＳ 明朝" w:hAnsi="ＭＳ 明朝" w:hint="eastAsia"/>
              </w:rPr>
              <w:t>年４月末日</w:t>
            </w:r>
          </w:p>
        </w:tc>
      </w:tr>
      <w:tr w:rsidR="00E32C7D" w:rsidRPr="00E05F4E" w:rsidTr="00336A7D">
        <w:tblPrEx>
          <w:tblCellMar>
            <w:top w:w="0" w:type="dxa"/>
            <w:bottom w:w="0" w:type="dxa"/>
          </w:tblCellMar>
        </w:tblPrEx>
        <w:trPr>
          <w:trHeight w:val="285"/>
        </w:trPr>
        <w:tc>
          <w:tcPr>
            <w:tcW w:w="1800" w:type="dxa"/>
          </w:tcPr>
          <w:p w:rsidR="00E32C7D" w:rsidRDefault="00E32C7D" w:rsidP="00336A7D">
            <w:pPr>
              <w:ind w:left="240" w:hangingChars="100" w:hanging="240"/>
              <w:jc w:val="center"/>
              <w:rPr>
                <w:rFonts w:ascii="ＭＳ 明朝" w:hAnsi="ＭＳ 明朝" w:hint="eastAsia"/>
              </w:rPr>
            </w:pPr>
            <w:r>
              <w:rPr>
                <w:rFonts w:ascii="ＭＳ 明朝" w:hAnsi="ＭＳ 明朝" w:hint="eastAsia"/>
              </w:rPr>
              <w:t>８年度</w:t>
            </w:r>
          </w:p>
        </w:tc>
        <w:tc>
          <w:tcPr>
            <w:tcW w:w="3936" w:type="dxa"/>
          </w:tcPr>
          <w:p w:rsidR="00E32C7D" w:rsidRPr="005E68ED" w:rsidRDefault="00E32C7D" w:rsidP="00336A7D">
            <w:pPr>
              <w:ind w:left="240" w:hangingChars="100" w:hanging="240"/>
              <w:jc w:val="center"/>
            </w:pPr>
            <w:r>
              <w:t xml:space="preserve">　円</w:t>
            </w:r>
          </w:p>
        </w:tc>
        <w:tc>
          <w:tcPr>
            <w:tcW w:w="2693" w:type="dxa"/>
          </w:tcPr>
          <w:p w:rsidR="00E32C7D" w:rsidRPr="005E68ED" w:rsidRDefault="00E32C7D" w:rsidP="00336A7D">
            <w:pPr>
              <w:ind w:left="240" w:hangingChars="100" w:hanging="240"/>
              <w:jc w:val="center"/>
              <w:rPr>
                <w:rFonts w:ascii="ＭＳ 明朝" w:hAnsi="ＭＳ 明朝" w:hint="eastAsia"/>
              </w:rPr>
            </w:pPr>
            <w:r>
              <w:rPr>
                <w:rFonts w:ascii="ＭＳ 明朝" w:hAnsi="ＭＳ 明朝" w:hint="eastAsia"/>
              </w:rPr>
              <w:t>令和８年４月末日</w:t>
            </w:r>
          </w:p>
        </w:tc>
      </w:tr>
      <w:tr w:rsidR="00E32C7D" w:rsidRPr="00E05F4E" w:rsidTr="00336A7D">
        <w:tblPrEx>
          <w:tblCellMar>
            <w:top w:w="0" w:type="dxa"/>
            <w:bottom w:w="0" w:type="dxa"/>
          </w:tblCellMar>
        </w:tblPrEx>
        <w:trPr>
          <w:trHeight w:val="285"/>
        </w:trPr>
        <w:tc>
          <w:tcPr>
            <w:tcW w:w="1800" w:type="dxa"/>
          </w:tcPr>
          <w:p w:rsidR="00E32C7D" w:rsidRDefault="00E32C7D" w:rsidP="00336A7D">
            <w:pPr>
              <w:ind w:left="240" w:hangingChars="100" w:hanging="240"/>
              <w:jc w:val="center"/>
              <w:rPr>
                <w:rFonts w:ascii="ＭＳ 明朝" w:hAnsi="ＭＳ 明朝" w:hint="eastAsia"/>
              </w:rPr>
            </w:pPr>
            <w:r>
              <w:rPr>
                <w:rFonts w:ascii="ＭＳ 明朝" w:hAnsi="ＭＳ 明朝" w:hint="eastAsia"/>
              </w:rPr>
              <w:t>９年度</w:t>
            </w:r>
          </w:p>
        </w:tc>
        <w:tc>
          <w:tcPr>
            <w:tcW w:w="3936" w:type="dxa"/>
          </w:tcPr>
          <w:p w:rsidR="00E32C7D" w:rsidRPr="005E68ED" w:rsidRDefault="00E32C7D" w:rsidP="00336A7D">
            <w:pPr>
              <w:ind w:left="240" w:hangingChars="100" w:hanging="240"/>
              <w:jc w:val="center"/>
              <w:rPr>
                <w:rFonts w:ascii="ＭＳ 明朝" w:hAnsi="ＭＳ 明朝" w:hint="eastAsia"/>
              </w:rPr>
            </w:pPr>
            <w:r w:rsidRPr="005E68ED">
              <w:t xml:space="preserve">　円</w:t>
            </w:r>
          </w:p>
        </w:tc>
        <w:tc>
          <w:tcPr>
            <w:tcW w:w="2693" w:type="dxa"/>
          </w:tcPr>
          <w:p w:rsidR="00E32C7D" w:rsidRPr="005E68ED" w:rsidRDefault="00E32C7D" w:rsidP="00336A7D">
            <w:pPr>
              <w:ind w:left="240" w:hangingChars="100" w:hanging="240"/>
              <w:jc w:val="center"/>
              <w:rPr>
                <w:rFonts w:ascii="ＭＳ 明朝" w:hAnsi="ＭＳ 明朝" w:hint="eastAsia"/>
              </w:rPr>
            </w:pPr>
            <w:r w:rsidRPr="005E68ED">
              <w:rPr>
                <w:rFonts w:ascii="ＭＳ 明朝" w:hAnsi="ＭＳ 明朝" w:hint="eastAsia"/>
              </w:rPr>
              <w:t>令和</w:t>
            </w:r>
            <w:r>
              <w:rPr>
                <w:rFonts w:ascii="ＭＳ 明朝" w:hAnsi="ＭＳ 明朝" w:hint="eastAsia"/>
              </w:rPr>
              <w:t>９</w:t>
            </w:r>
            <w:r w:rsidRPr="005E68ED">
              <w:rPr>
                <w:rFonts w:ascii="ＭＳ 明朝" w:hAnsi="ＭＳ 明朝" w:hint="eastAsia"/>
              </w:rPr>
              <w:t>年</w:t>
            </w:r>
            <w:r>
              <w:rPr>
                <w:rFonts w:ascii="ＭＳ 明朝" w:hAnsi="ＭＳ 明朝" w:hint="eastAsia"/>
              </w:rPr>
              <w:t>４</w:t>
            </w:r>
            <w:r w:rsidRPr="005E68ED">
              <w:rPr>
                <w:rFonts w:ascii="ＭＳ 明朝" w:hAnsi="ＭＳ 明朝" w:hint="eastAsia"/>
              </w:rPr>
              <w:t>月末日</w:t>
            </w:r>
          </w:p>
        </w:tc>
      </w:tr>
      <w:tr w:rsidR="00E32C7D" w:rsidRPr="00E05F4E" w:rsidTr="00336A7D">
        <w:tblPrEx>
          <w:tblCellMar>
            <w:top w:w="0" w:type="dxa"/>
            <w:bottom w:w="0" w:type="dxa"/>
          </w:tblCellMar>
        </w:tblPrEx>
        <w:trPr>
          <w:trHeight w:val="285"/>
        </w:trPr>
        <w:tc>
          <w:tcPr>
            <w:tcW w:w="1800" w:type="dxa"/>
          </w:tcPr>
          <w:p w:rsidR="00E32C7D" w:rsidRDefault="00E32C7D" w:rsidP="00336A7D">
            <w:pPr>
              <w:ind w:left="240" w:hangingChars="100" w:hanging="240"/>
              <w:jc w:val="center"/>
              <w:rPr>
                <w:rFonts w:ascii="ＭＳ 明朝" w:hAnsi="ＭＳ 明朝" w:hint="eastAsia"/>
              </w:rPr>
            </w:pPr>
            <w:r>
              <w:rPr>
                <w:rFonts w:ascii="ＭＳ 明朝" w:hAnsi="ＭＳ 明朝" w:hint="eastAsia"/>
              </w:rPr>
              <w:t>１０年度</w:t>
            </w:r>
          </w:p>
        </w:tc>
        <w:tc>
          <w:tcPr>
            <w:tcW w:w="3936" w:type="dxa"/>
          </w:tcPr>
          <w:p w:rsidR="00E32C7D" w:rsidRPr="005E68ED" w:rsidRDefault="00E32C7D" w:rsidP="00336A7D">
            <w:pPr>
              <w:ind w:left="240" w:hangingChars="100" w:hanging="240"/>
              <w:jc w:val="center"/>
              <w:rPr>
                <w:rFonts w:ascii="ＭＳ 明朝" w:hAnsi="ＭＳ 明朝" w:hint="eastAsia"/>
              </w:rPr>
            </w:pPr>
            <w:r w:rsidRPr="005E68ED">
              <w:t xml:space="preserve">　円</w:t>
            </w:r>
          </w:p>
        </w:tc>
        <w:tc>
          <w:tcPr>
            <w:tcW w:w="2693" w:type="dxa"/>
          </w:tcPr>
          <w:p w:rsidR="00E32C7D" w:rsidRPr="005E68ED" w:rsidRDefault="00E32C7D" w:rsidP="00336A7D">
            <w:pPr>
              <w:ind w:left="240" w:hangingChars="100" w:hanging="240"/>
              <w:jc w:val="center"/>
              <w:rPr>
                <w:rFonts w:ascii="ＭＳ 明朝" w:hAnsi="ＭＳ 明朝" w:hint="eastAsia"/>
              </w:rPr>
            </w:pPr>
            <w:r w:rsidRPr="005E68ED">
              <w:rPr>
                <w:rFonts w:ascii="ＭＳ 明朝" w:hAnsi="ＭＳ 明朝" w:hint="eastAsia"/>
              </w:rPr>
              <w:t>令和</w:t>
            </w:r>
            <w:r>
              <w:rPr>
                <w:rFonts w:ascii="ＭＳ 明朝" w:hAnsi="ＭＳ 明朝" w:hint="eastAsia"/>
              </w:rPr>
              <w:t>１０</w:t>
            </w:r>
            <w:r w:rsidRPr="005E68ED">
              <w:rPr>
                <w:rFonts w:ascii="ＭＳ 明朝" w:hAnsi="ＭＳ 明朝" w:hint="eastAsia"/>
              </w:rPr>
              <w:t>年４月末日</w:t>
            </w:r>
          </w:p>
        </w:tc>
      </w:tr>
      <w:tr w:rsidR="00E32C7D" w:rsidRPr="00E05F4E" w:rsidTr="00336A7D">
        <w:tblPrEx>
          <w:tblCellMar>
            <w:top w:w="0" w:type="dxa"/>
            <w:bottom w:w="0" w:type="dxa"/>
          </w:tblCellMar>
        </w:tblPrEx>
        <w:trPr>
          <w:trHeight w:val="285"/>
        </w:trPr>
        <w:tc>
          <w:tcPr>
            <w:tcW w:w="1800" w:type="dxa"/>
          </w:tcPr>
          <w:p w:rsidR="00E32C7D" w:rsidRDefault="00E32C7D" w:rsidP="00336A7D">
            <w:pPr>
              <w:ind w:left="240" w:hangingChars="100" w:hanging="240"/>
              <w:jc w:val="center"/>
              <w:rPr>
                <w:rFonts w:ascii="ＭＳ 明朝" w:hAnsi="ＭＳ 明朝" w:hint="eastAsia"/>
              </w:rPr>
            </w:pPr>
            <w:r>
              <w:rPr>
                <w:rFonts w:ascii="ＭＳ 明朝" w:hAnsi="ＭＳ 明朝" w:hint="eastAsia"/>
              </w:rPr>
              <w:t>１１年度</w:t>
            </w:r>
          </w:p>
        </w:tc>
        <w:tc>
          <w:tcPr>
            <w:tcW w:w="3936" w:type="dxa"/>
          </w:tcPr>
          <w:p w:rsidR="00E32C7D" w:rsidRPr="005E68ED" w:rsidRDefault="00E32C7D" w:rsidP="00336A7D">
            <w:pPr>
              <w:ind w:left="240" w:hangingChars="100" w:hanging="240"/>
              <w:jc w:val="center"/>
              <w:rPr>
                <w:rFonts w:ascii="ＭＳ 明朝" w:hAnsi="ＭＳ 明朝" w:hint="eastAsia"/>
              </w:rPr>
            </w:pPr>
            <w:r w:rsidRPr="005E68ED">
              <w:t xml:space="preserve">　円</w:t>
            </w:r>
          </w:p>
        </w:tc>
        <w:tc>
          <w:tcPr>
            <w:tcW w:w="2693" w:type="dxa"/>
          </w:tcPr>
          <w:p w:rsidR="00E32C7D" w:rsidRPr="005E68ED" w:rsidRDefault="00E32C7D" w:rsidP="00336A7D">
            <w:pPr>
              <w:ind w:left="240" w:hangingChars="100" w:hanging="240"/>
              <w:jc w:val="center"/>
              <w:rPr>
                <w:rFonts w:ascii="ＭＳ 明朝" w:hAnsi="ＭＳ 明朝" w:hint="eastAsia"/>
              </w:rPr>
            </w:pPr>
            <w:r w:rsidRPr="005E68ED">
              <w:rPr>
                <w:rFonts w:ascii="ＭＳ 明朝" w:hAnsi="ＭＳ 明朝" w:hint="eastAsia"/>
              </w:rPr>
              <w:t>令和</w:t>
            </w:r>
            <w:r>
              <w:rPr>
                <w:rFonts w:ascii="ＭＳ 明朝" w:hAnsi="ＭＳ 明朝" w:hint="eastAsia"/>
              </w:rPr>
              <w:t>１１年</w:t>
            </w:r>
            <w:r w:rsidRPr="005E68ED">
              <w:rPr>
                <w:rFonts w:ascii="ＭＳ 明朝" w:hAnsi="ＭＳ 明朝" w:hint="eastAsia"/>
              </w:rPr>
              <w:t>４月末日</w:t>
            </w:r>
          </w:p>
        </w:tc>
      </w:tr>
    </w:tbl>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 xml:space="preserve">　</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（光熱水費の支払）</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第８条　乙は、本契約に基づき設置した自動販売機に電気の使用量を計る子メーターを設置するものとする。</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 xml:space="preserve">２　</w:t>
      </w:r>
      <w:r w:rsidRPr="003601F0">
        <w:rPr>
          <w:rFonts w:ascii="ＭＳ 明朝" w:hAnsi="ＭＳ 明朝" w:hint="eastAsia"/>
        </w:rPr>
        <w:t>一宮地域文化広場</w:t>
      </w:r>
      <w:r w:rsidRPr="00E05F4E">
        <w:rPr>
          <w:rFonts w:ascii="ＭＳ 明朝" w:hAnsi="ＭＳ 明朝" w:hint="eastAsia"/>
        </w:rPr>
        <w:t>を管理する指定管理者（以下「指定管理者」という。）は、施設全体の電気使用月の電気料金単価に基づき、当該月の末日に子メーターが表示する使用量に相当する電気使用料を計算し、速やかに乙に請求書を送付するものとする。</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３　乙は、前項の請求書に定める期日までに指定管理者に電気使用料を支払わなければならない。また、振込手数料は乙の負担とする。</w:t>
      </w:r>
    </w:p>
    <w:p w:rsidR="00E32C7D" w:rsidRPr="00E05F4E" w:rsidRDefault="00E32C7D" w:rsidP="00E32C7D">
      <w:pPr>
        <w:ind w:left="240" w:hangingChars="100" w:hanging="240"/>
        <w:rPr>
          <w:rFonts w:ascii="ＭＳ 明朝" w:hAnsi="ＭＳ 明朝"/>
        </w:rPr>
      </w:pP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（延滞金）</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第９条　乙は、第７条に基づき、甲が定める納入期限までに貸付料を納入しなかったときは、延滞金を甲に支払わなければならない。</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２　乙は、第８条に基づき、指定管理者が定める電気使用料を納付しなかったときは、延滞金を指定管理者に支払わなければならない。</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３　第１項及び第２項の規定による延滞金は、延滞日数に応じ未納部分相当額（１，０００円未満の端数金額及び１，０００円未満の金額は、切り捨てる）に対し、政府契約の支払遅延防止等に関する法律（昭和２４年法律第２５６号）第８条第１項の規定に基づき財務大臣が決定する率で算出した額とする。</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lastRenderedPageBreak/>
        <w:t>４　前項により算出した延滞金に１００円未満の端数があるとき、又は延滞金が１００円未満であるときは、その端数金額又はその延滞金は徴収しないものとする。</w:t>
      </w:r>
    </w:p>
    <w:p w:rsidR="00E32C7D" w:rsidRDefault="00E32C7D" w:rsidP="00E32C7D">
      <w:pPr>
        <w:ind w:left="240" w:hangingChars="100" w:hanging="240"/>
        <w:rPr>
          <w:rFonts w:ascii="ＭＳ 明朝" w:hAnsi="ＭＳ 明朝"/>
        </w:rPr>
      </w:pPr>
    </w:p>
    <w:p w:rsidR="00E32C7D" w:rsidRPr="00E05F4E" w:rsidRDefault="00E32C7D" w:rsidP="00E32C7D">
      <w:pPr>
        <w:ind w:left="240" w:hangingChars="100" w:hanging="240"/>
        <w:rPr>
          <w:rFonts w:ascii="ＭＳ 明朝" w:hAnsi="ＭＳ 明朝" w:hint="eastAsia"/>
        </w:rPr>
      </w:pP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（充当の順序）</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第１０条　乙が貸付料及び電気使用料並びにこれらに掛かる延滞金を納入すべき場合において、乙が納入した金額が貸付料等及び延滞金の合計額に満たないときは、延滞金から充当する。</w:t>
      </w:r>
    </w:p>
    <w:p w:rsidR="00E32C7D" w:rsidRPr="00E05F4E" w:rsidRDefault="00E32C7D" w:rsidP="00E32C7D">
      <w:pPr>
        <w:ind w:left="240" w:hangingChars="100" w:hanging="240"/>
        <w:rPr>
          <w:rFonts w:ascii="ＭＳ 明朝" w:hAnsi="ＭＳ 明朝" w:hint="eastAsia"/>
        </w:rPr>
      </w:pP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（契約保証金）</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第１１条　この契約の契約保証金は、一宮市契約規則第８条第３号の規程により免除とする。</w:t>
      </w:r>
    </w:p>
    <w:p w:rsidR="00E32C7D" w:rsidRPr="00E05F4E" w:rsidRDefault="00E32C7D" w:rsidP="00E32C7D">
      <w:pPr>
        <w:ind w:left="240" w:hangingChars="100" w:hanging="240"/>
        <w:rPr>
          <w:rFonts w:ascii="ＭＳ 明朝" w:hAnsi="ＭＳ 明朝" w:hint="eastAsia"/>
        </w:rPr>
      </w:pP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（瑕疵担保）</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第１２条　乙は、この契約締結後、民法以外の法律に特別の定めがあるものを除くほか、貸付物件に数量の不足その他の隠れた瑕疵を発見しても、貸付料の減免及び損害補償等の請求をすることができない。</w:t>
      </w:r>
    </w:p>
    <w:p w:rsidR="00E32C7D" w:rsidRPr="00E05F4E" w:rsidRDefault="00E32C7D" w:rsidP="00E32C7D">
      <w:pPr>
        <w:ind w:left="240" w:hangingChars="100" w:hanging="240"/>
        <w:rPr>
          <w:rFonts w:ascii="ＭＳ 明朝" w:hAnsi="ＭＳ 明朝" w:hint="eastAsia"/>
        </w:rPr>
      </w:pP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（維持管理義務）</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第１３条　乙は、貸付物件を善良な管理者の注意をもって維持管理に努めなければならない。</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２　乙は、貸付物件の全部又は一部が滅失又は毀損した場合は、直ちにその状況を甲に報告しなければならない。</w:t>
      </w:r>
    </w:p>
    <w:p w:rsidR="00E32C7D" w:rsidRPr="00E05F4E" w:rsidRDefault="00E32C7D" w:rsidP="00E32C7D">
      <w:pPr>
        <w:ind w:left="240" w:hangingChars="100" w:hanging="240"/>
        <w:rPr>
          <w:rFonts w:ascii="ＭＳ 明朝" w:hAnsi="ＭＳ 明朝" w:hint="eastAsia"/>
        </w:rPr>
      </w:pP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（維持補修）</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第１４条　甲は、貸付物件の維持補修の責めは負わない。</w:t>
      </w:r>
    </w:p>
    <w:p w:rsidR="00E32C7D" w:rsidRPr="00E05F4E" w:rsidRDefault="00E32C7D" w:rsidP="00E32C7D">
      <w:pPr>
        <w:ind w:left="240" w:hangingChars="100" w:hanging="240"/>
        <w:rPr>
          <w:rFonts w:ascii="ＭＳ 明朝" w:hAnsi="ＭＳ 明朝"/>
        </w:rPr>
      </w:pPr>
      <w:r w:rsidRPr="00E05F4E">
        <w:rPr>
          <w:rFonts w:ascii="ＭＳ 明朝" w:hAnsi="ＭＳ 明朝" w:hint="eastAsia"/>
        </w:rPr>
        <w:t>２　貸付物件の維持補修その他の行為をするために支出する経費は、すべて乙の負担とする。</w:t>
      </w:r>
    </w:p>
    <w:p w:rsidR="00E32C7D" w:rsidRPr="00E05F4E" w:rsidRDefault="00E32C7D" w:rsidP="00E32C7D">
      <w:pPr>
        <w:ind w:left="240" w:hangingChars="100" w:hanging="240"/>
        <w:rPr>
          <w:rFonts w:ascii="ＭＳ 明朝" w:hAnsi="ＭＳ 明朝" w:hint="eastAsia"/>
        </w:rPr>
      </w:pPr>
    </w:p>
    <w:p w:rsidR="00E32C7D" w:rsidRPr="00E05F4E" w:rsidRDefault="00E32C7D" w:rsidP="00E32C7D">
      <w:pPr>
        <w:rPr>
          <w:rFonts w:ascii="ＭＳ 明朝" w:hAnsi="ＭＳ 明朝" w:hint="eastAsia"/>
        </w:rPr>
      </w:pPr>
      <w:r w:rsidRPr="00E05F4E">
        <w:rPr>
          <w:rFonts w:ascii="ＭＳ 明朝" w:hAnsi="ＭＳ 明朝" w:hint="eastAsia"/>
        </w:rPr>
        <w:t>（権利譲渡等の禁止）</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第１５条　乙は、貸付物件を第三者に転貸し、又はこの契約によって生じる権利等を譲渡し、若しくはその権利等を担保にすることができない。</w:t>
      </w:r>
    </w:p>
    <w:p w:rsidR="00E32C7D" w:rsidRPr="00E05F4E" w:rsidRDefault="00E32C7D" w:rsidP="00E32C7D">
      <w:pPr>
        <w:rPr>
          <w:rFonts w:ascii="ＭＳ 明朝" w:hAnsi="ＭＳ 明朝" w:hint="eastAsia"/>
        </w:rPr>
      </w:pP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（実施調査等）</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第１６条　甲は、必要に応じて、貸付物件の使用状況等について、乙に対し報告又は資料の提出を求めることができる。</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２　甲は、乙が提出した報告書に疑義のあるときは、自ら調査し、乙に対し詳細な報告を求め又は是正のために必要な措置を講ずることができるものとする。</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３　乙は、正当な理由がなく報告の提出を怠り、実施調査を拒み、妨げてはならない。</w:t>
      </w:r>
    </w:p>
    <w:p w:rsidR="00E32C7D" w:rsidRPr="00E05F4E" w:rsidRDefault="00E32C7D" w:rsidP="00E32C7D">
      <w:pPr>
        <w:ind w:left="240" w:hangingChars="100" w:hanging="240"/>
        <w:rPr>
          <w:rFonts w:ascii="ＭＳ 明朝" w:hAnsi="ＭＳ 明朝"/>
        </w:rPr>
      </w:pP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lastRenderedPageBreak/>
        <w:t>（違約金）</w:t>
      </w:r>
    </w:p>
    <w:p w:rsidR="00E32C7D" w:rsidRPr="00E05F4E" w:rsidRDefault="00E32C7D" w:rsidP="00E32C7D">
      <w:pPr>
        <w:ind w:left="240" w:hangingChars="100" w:hanging="240"/>
        <w:rPr>
          <w:rFonts w:ascii="ＭＳ 明朝" w:hAnsi="ＭＳ 明朝" w:hint="eastAsia"/>
        </w:rPr>
      </w:pPr>
      <w:r w:rsidRPr="003601F0">
        <w:rPr>
          <w:rFonts w:ascii="ＭＳ 明朝" w:hAnsi="ＭＳ 明朝" w:hint="eastAsia"/>
        </w:rPr>
        <w:t>第１７条</w:t>
      </w:r>
      <w:r w:rsidRPr="00E05F4E">
        <w:rPr>
          <w:rFonts w:ascii="ＭＳ 明朝" w:hAnsi="ＭＳ 明朝" w:hint="eastAsia"/>
        </w:rPr>
        <w:t xml:space="preserve">　乙は、第４条に定める貸付期間中に、次の各号のいずれかに該当する事由が生じたときは、それぞれ当該各号に定める金額を違約金として、甲に支払わなければならない。</w:t>
      </w:r>
    </w:p>
    <w:p w:rsidR="00E32C7D" w:rsidRPr="00E05F4E" w:rsidRDefault="00E32C7D" w:rsidP="00E32C7D">
      <w:pPr>
        <w:ind w:firstLineChars="100" w:firstLine="240"/>
        <w:rPr>
          <w:rFonts w:ascii="ＭＳ 明朝" w:hAnsi="ＭＳ 明朝" w:hint="eastAsia"/>
        </w:rPr>
      </w:pPr>
      <w:r w:rsidRPr="00E05F4E">
        <w:rPr>
          <w:rFonts w:ascii="ＭＳ 明朝" w:hAnsi="ＭＳ 明朝" w:hint="eastAsia"/>
        </w:rPr>
        <w:t>（１）第１６条（実施調査等）に定める義務に違反した場合</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 xml:space="preserve">　　　　金《契約金額の</w:t>
      </w:r>
      <w:r>
        <w:rPr>
          <w:rFonts w:ascii="ＭＳ 明朝" w:hAnsi="ＭＳ 明朝" w:hint="eastAsia"/>
        </w:rPr>
        <w:t>１年分</w:t>
      </w:r>
      <w:r w:rsidRPr="00E05F4E">
        <w:rPr>
          <w:rFonts w:ascii="ＭＳ 明朝" w:hAnsi="ＭＳ 明朝" w:hint="eastAsia"/>
        </w:rPr>
        <w:t>の額》円</w:t>
      </w:r>
    </w:p>
    <w:p w:rsidR="00E32C7D" w:rsidRPr="00E05F4E" w:rsidRDefault="00E32C7D" w:rsidP="00E32C7D">
      <w:pPr>
        <w:ind w:left="360" w:hanging="120"/>
        <w:rPr>
          <w:rFonts w:ascii="ＭＳ 明朝" w:hAnsi="ＭＳ 明朝" w:hint="eastAsia"/>
        </w:rPr>
      </w:pPr>
      <w:r w:rsidRPr="00E05F4E">
        <w:rPr>
          <w:rFonts w:ascii="ＭＳ 明朝" w:hAnsi="ＭＳ 明朝" w:hint="eastAsia"/>
        </w:rPr>
        <w:t>（２）第３条（用途の指定）及び第１５条（権利譲渡等の禁止）に定める義務に違反し</w:t>
      </w:r>
    </w:p>
    <w:p w:rsidR="00E32C7D" w:rsidRPr="00E05F4E" w:rsidRDefault="00E32C7D" w:rsidP="00E32C7D">
      <w:pPr>
        <w:rPr>
          <w:rFonts w:ascii="ＭＳ 明朝" w:hAnsi="ＭＳ 明朝" w:hint="eastAsia"/>
        </w:rPr>
      </w:pPr>
      <w:r w:rsidRPr="00E05F4E">
        <w:rPr>
          <w:rFonts w:ascii="ＭＳ 明朝" w:hAnsi="ＭＳ 明朝" w:hint="eastAsia"/>
        </w:rPr>
        <w:t xml:space="preserve">　　　た場合</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 xml:space="preserve">　　　　金《契約の金額》円</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２　前項に定める違約金は、第２５条に定める損害賠償額の予定又はその一部と解釈しないものとする。</w:t>
      </w:r>
    </w:p>
    <w:p w:rsidR="00E32C7D" w:rsidRPr="00E05F4E" w:rsidRDefault="00E32C7D" w:rsidP="00E32C7D">
      <w:pPr>
        <w:ind w:left="240" w:hangingChars="100" w:hanging="240"/>
        <w:rPr>
          <w:rFonts w:ascii="ＭＳ 明朝" w:hAnsi="ＭＳ 明朝" w:hint="eastAsia"/>
        </w:rPr>
      </w:pP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（契約の解除）</w:t>
      </w:r>
    </w:p>
    <w:p w:rsidR="00E32C7D" w:rsidRPr="00E05F4E" w:rsidRDefault="00E32C7D" w:rsidP="00E32C7D">
      <w:pPr>
        <w:ind w:left="240" w:hangingChars="100" w:hanging="240"/>
        <w:rPr>
          <w:rFonts w:ascii="ＭＳ 明朝" w:hAnsi="ＭＳ 明朝" w:hint="eastAsia"/>
        </w:rPr>
      </w:pPr>
      <w:r w:rsidRPr="003601F0">
        <w:rPr>
          <w:rFonts w:ascii="ＭＳ 明朝" w:hAnsi="ＭＳ 明朝" w:hint="eastAsia"/>
        </w:rPr>
        <w:t>第１８条</w:t>
      </w:r>
      <w:r w:rsidRPr="00E05F4E">
        <w:rPr>
          <w:rFonts w:ascii="ＭＳ 明朝" w:hAnsi="ＭＳ 明朝" w:hint="eastAsia"/>
        </w:rPr>
        <w:t xml:space="preserve">　甲は、次の各号のいずれかに該当するときは、この契約を解除することができる。</w:t>
      </w:r>
    </w:p>
    <w:p w:rsidR="00E32C7D" w:rsidRPr="00E05F4E" w:rsidRDefault="00E32C7D" w:rsidP="00E32C7D">
      <w:pPr>
        <w:ind w:firstLineChars="100" w:firstLine="240"/>
        <w:rPr>
          <w:rFonts w:ascii="ＭＳ 明朝" w:hAnsi="ＭＳ 明朝" w:hint="eastAsia"/>
        </w:rPr>
      </w:pPr>
      <w:r w:rsidRPr="00E05F4E">
        <w:rPr>
          <w:rFonts w:ascii="ＭＳ 明朝" w:hAnsi="ＭＳ 明朝" w:hint="eastAsia"/>
        </w:rPr>
        <w:t>（１）乙が、この契約に定める義務を履行しないとき。</w:t>
      </w:r>
    </w:p>
    <w:p w:rsidR="00E32C7D" w:rsidRPr="00E05F4E" w:rsidRDefault="00E32C7D" w:rsidP="00E32C7D">
      <w:pPr>
        <w:ind w:leftChars="100" w:left="720" w:hangingChars="200" w:hanging="480"/>
        <w:rPr>
          <w:rFonts w:ascii="ＭＳ 明朝" w:hAnsi="ＭＳ 明朝" w:hint="eastAsia"/>
        </w:rPr>
      </w:pPr>
      <w:r w:rsidRPr="00E05F4E">
        <w:rPr>
          <w:rFonts w:ascii="ＭＳ 明朝" w:hAnsi="ＭＳ 明朝" w:hint="eastAsia"/>
        </w:rPr>
        <w:t>（２）国、地方公共団体その他公共団体において、公用又は公共用に供するため貸付物件を必要とするとき。</w:t>
      </w:r>
    </w:p>
    <w:p w:rsidR="00E32C7D" w:rsidRPr="00E05F4E" w:rsidRDefault="00E32C7D" w:rsidP="00E32C7D">
      <w:pPr>
        <w:ind w:leftChars="100" w:left="720" w:hangingChars="200" w:hanging="480"/>
        <w:rPr>
          <w:rFonts w:ascii="ＭＳ 明朝" w:hAnsi="ＭＳ 明朝" w:hint="eastAsia"/>
        </w:rPr>
      </w:pPr>
      <w:r w:rsidRPr="00E05F4E">
        <w:rPr>
          <w:rFonts w:ascii="ＭＳ 明朝" w:hAnsi="ＭＳ 明朝" w:hint="eastAsia"/>
        </w:rPr>
        <w:t>（３）乙の手形・小切手が不渡りになったとき、又は銀行取引停止処分を受けたとき。</w:t>
      </w:r>
    </w:p>
    <w:p w:rsidR="00E32C7D" w:rsidRPr="00E05F4E" w:rsidRDefault="00E32C7D" w:rsidP="00E32C7D">
      <w:pPr>
        <w:ind w:leftChars="100" w:left="720" w:hangingChars="200" w:hanging="480"/>
        <w:rPr>
          <w:rFonts w:ascii="ＭＳ 明朝" w:hAnsi="ＭＳ 明朝" w:hint="eastAsia"/>
        </w:rPr>
      </w:pPr>
      <w:r w:rsidRPr="00E05F4E">
        <w:rPr>
          <w:rFonts w:ascii="ＭＳ 明朝" w:hAnsi="ＭＳ 明朝" w:hint="eastAsia"/>
        </w:rPr>
        <w:t>（４）乙が、差押・仮差押・仮処分、競売・保全処分・滞納処分等の強制執行の申立てを受けたとき。</w:t>
      </w:r>
    </w:p>
    <w:p w:rsidR="00E32C7D" w:rsidRPr="00E05F4E" w:rsidRDefault="00E32C7D" w:rsidP="00E32C7D">
      <w:pPr>
        <w:ind w:leftChars="100" w:left="720" w:hangingChars="200" w:hanging="480"/>
        <w:rPr>
          <w:rFonts w:ascii="ＭＳ 明朝" w:hAnsi="ＭＳ 明朝" w:hint="eastAsia"/>
        </w:rPr>
      </w:pPr>
      <w:r w:rsidRPr="00E05F4E">
        <w:rPr>
          <w:rFonts w:ascii="ＭＳ 明朝" w:hAnsi="ＭＳ 明朝" w:hint="eastAsia"/>
        </w:rPr>
        <w:t>（５）乙が、破産、特別精算、民事再生、会社更生等の申立てを受け、若しくは申立てをしたとき。</w:t>
      </w:r>
    </w:p>
    <w:p w:rsidR="00E32C7D" w:rsidRPr="00E05F4E" w:rsidRDefault="00E32C7D" w:rsidP="00E32C7D">
      <w:pPr>
        <w:ind w:firstLineChars="100" w:firstLine="240"/>
        <w:rPr>
          <w:rFonts w:ascii="ＭＳ 明朝" w:hAnsi="ＭＳ 明朝" w:hint="eastAsia"/>
        </w:rPr>
      </w:pPr>
      <w:r w:rsidRPr="00E05F4E">
        <w:rPr>
          <w:rFonts w:ascii="ＭＳ 明朝" w:hAnsi="ＭＳ 明朝" w:hint="eastAsia"/>
        </w:rPr>
        <w:t>（６）乙が、甲の信用を著しく失墜させる行為をしたとき。</w:t>
      </w:r>
    </w:p>
    <w:p w:rsidR="00E32C7D" w:rsidRPr="00E05F4E" w:rsidRDefault="00E32C7D" w:rsidP="00E32C7D">
      <w:pPr>
        <w:ind w:firstLineChars="100" w:firstLine="240"/>
        <w:rPr>
          <w:rFonts w:ascii="ＭＳ 明朝" w:hAnsi="ＭＳ 明朝" w:hint="eastAsia"/>
        </w:rPr>
      </w:pPr>
      <w:r w:rsidRPr="00E05F4E">
        <w:rPr>
          <w:rFonts w:ascii="ＭＳ 明朝" w:hAnsi="ＭＳ 明朝" w:hint="eastAsia"/>
        </w:rPr>
        <w:t>（７）乙の信用が著しく失墜したと甲が認めたとき。</w:t>
      </w:r>
    </w:p>
    <w:p w:rsidR="00E32C7D" w:rsidRPr="00E05F4E" w:rsidRDefault="00E32C7D" w:rsidP="00E32C7D">
      <w:pPr>
        <w:ind w:leftChars="100" w:left="720" w:hangingChars="200" w:hanging="480"/>
        <w:rPr>
          <w:rFonts w:ascii="ＭＳ 明朝" w:hAnsi="ＭＳ 明朝" w:hint="eastAsia"/>
        </w:rPr>
      </w:pPr>
      <w:r w:rsidRPr="00E05F4E">
        <w:rPr>
          <w:rFonts w:ascii="ＭＳ 明朝" w:hAnsi="ＭＳ 明朝" w:hint="eastAsia"/>
        </w:rPr>
        <w:t>（８）乙が、主務官庁から営業禁止又は営業停止処分を受け、自ら廃止、解散等の決議をし、又は事実上営業を停止したとき。</w:t>
      </w:r>
    </w:p>
    <w:p w:rsidR="00E32C7D" w:rsidRPr="00E05F4E" w:rsidRDefault="00E32C7D" w:rsidP="00E32C7D">
      <w:pPr>
        <w:ind w:leftChars="100" w:left="720" w:hangingChars="200" w:hanging="480"/>
        <w:rPr>
          <w:rFonts w:ascii="ＭＳ 明朝" w:hAnsi="ＭＳ 明朝" w:hint="eastAsia"/>
        </w:rPr>
      </w:pPr>
      <w:r w:rsidRPr="00E05F4E">
        <w:rPr>
          <w:rFonts w:ascii="ＭＳ 明朝" w:hAnsi="ＭＳ 明朝" w:hint="eastAsia"/>
        </w:rPr>
        <w:t>（９）乙が、資産、信用、組織、営業目的その他事業に重大な変動を生じ、又は合併を行うこと等により、甲が契約を継続しがたい事態になったと認めたとき。</w:t>
      </w:r>
    </w:p>
    <w:p w:rsidR="00E32C7D" w:rsidRPr="00E05F4E" w:rsidRDefault="00E32C7D" w:rsidP="00E32C7D">
      <w:pPr>
        <w:ind w:leftChars="100" w:left="720" w:hangingChars="200" w:hanging="480"/>
        <w:rPr>
          <w:rFonts w:ascii="ＭＳ 明朝" w:hAnsi="ＭＳ 明朝" w:hint="eastAsia"/>
        </w:rPr>
      </w:pPr>
      <w:r w:rsidRPr="00E05F4E">
        <w:rPr>
          <w:rFonts w:ascii="ＭＳ 明朝" w:hAnsi="ＭＳ 明朝" w:hint="eastAsia"/>
        </w:rPr>
        <w:t>（１０）貸付物件及び貸付物件が所在する施設等の行政財産としての用途又は目的を乙が妨げると認めたとき。</w:t>
      </w:r>
    </w:p>
    <w:p w:rsidR="00E32C7D" w:rsidRPr="00E05F4E" w:rsidRDefault="00E32C7D" w:rsidP="00E32C7D">
      <w:pPr>
        <w:ind w:firstLineChars="100" w:firstLine="240"/>
        <w:rPr>
          <w:rFonts w:ascii="ＭＳ 明朝" w:hAnsi="ＭＳ 明朝" w:hint="eastAsia"/>
        </w:rPr>
      </w:pPr>
      <w:r w:rsidRPr="00E05F4E">
        <w:rPr>
          <w:rFonts w:ascii="ＭＳ 明朝" w:hAnsi="ＭＳ 明朝" w:hint="eastAsia"/>
        </w:rPr>
        <w:t>（１１）前各号に準ずる事由により、甲が契約を継続しがたいと認めたとき。</w:t>
      </w:r>
    </w:p>
    <w:p w:rsidR="00E32C7D" w:rsidRPr="00E05F4E" w:rsidRDefault="00E32C7D" w:rsidP="00E32C7D">
      <w:pPr>
        <w:rPr>
          <w:rFonts w:ascii="ＭＳ 明朝" w:hAnsi="ＭＳ 明朝" w:hint="eastAsia"/>
        </w:rPr>
      </w:pPr>
    </w:p>
    <w:p w:rsidR="00E32C7D" w:rsidRPr="00E05F4E" w:rsidRDefault="00E32C7D" w:rsidP="00E32C7D">
      <w:pPr>
        <w:rPr>
          <w:rFonts w:ascii="ＭＳ 明朝" w:hAnsi="ＭＳ 明朝" w:hint="eastAsia"/>
        </w:rPr>
      </w:pPr>
      <w:r w:rsidRPr="00E05F4E">
        <w:rPr>
          <w:rFonts w:ascii="ＭＳ 明朝" w:hAnsi="ＭＳ 明朝" w:hint="eastAsia"/>
        </w:rPr>
        <w:t>（談合その他不正行為に係る解除）</w:t>
      </w:r>
    </w:p>
    <w:p w:rsidR="00E32C7D" w:rsidRPr="00E05F4E" w:rsidRDefault="00E32C7D" w:rsidP="00E32C7D">
      <w:pPr>
        <w:ind w:left="240" w:hangingChars="100" w:hanging="240"/>
        <w:rPr>
          <w:rFonts w:ascii="ＭＳ 明朝" w:hAnsi="ＭＳ 明朝" w:hint="eastAsia"/>
        </w:rPr>
      </w:pPr>
      <w:r w:rsidRPr="003601F0">
        <w:rPr>
          <w:rFonts w:ascii="ＭＳ 明朝" w:hAnsi="ＭＳ 明朝" w:hint="eastAsia"/>
        </w:rPr>
        <w:t>第１９条</w:t>
      </w:r>
      <w:r w:rsidRPr="00E05F4E">
        <w:rPr>
          <w:rFonts w:ascii="ＭＳ 明朝" w:hAnsi="ＭＳ 明朝" w:hint="eastAsia"/>
        </w:rPr>
        <w:t xml:space="preserve">　甲は、乙がこの契約に関して、次の各号のいずれかに該当したときは、契約を解除することができるものとし、このため乙に損害が生じても、甲は、その責めを負わないものとする。</w:t>
      </w:r>
    </w:p>
    <w:p w:rsidR="00E32C7D" w:rsidRPr="00E05F4E" w:rsidRDefault="00E32C7D" w:rsidP="00E32C7D">
      <w:pPr>
        <w:ind w:leftChars="100" w:left="720" w:hangingChars="200" w:hanging="480"/>
        <w:rPr>
          <w:rFonts w:ascii="ＭＳ 明朝" w:hAnsi="ＭＳ 明朝" w:hint="eastAsia"/>
        </w:rPr>
      </w:pPr>
      <w:r w:rsidRPr="00E05F4E">
        <w:rPr>
          <w:rFonts w:ascii="ＭＳ 明朝" w:hAnsi="ＭＳ 明朝" w:hint="eastAsia"/>
        </w:rPr>
        <w:t>（１）公正取引委員会が、乙に違反行為があったとして私的独占の禁止及び公正取引の確保に関する法律（昭和２２年法律第５４号。以下「独占禁止法」という。）第７条第１項若しくは第２項（第８条の２第２項及び第２０条第２項において準用する場</w:t>
      </w:r>
      <w:r w:rsidRPr="00E05F4E">
        <w:rPr>
          <w:rFonts w:ascii="ＭＳ 明朝" w:hAnsi="ＭＳ 明朝" w:hint="eastAsia"/>
        </w:rPr>
        <w:lastRenderedPageBreak/>
        <w:t>合を含む。）、第８条の２第１項若しくは第３項、第１７条の２又は第２０条第１項の規定による命令（以下「排除措置命令」という。）を行い、当該排除措置命令が確定したとき。</w:t>
      </w:r>
    </w:p>
    <w:p w:rsidR="00E32C7D" w:rsidRPr="00E05F4E" w:rsidRDefault="00E32C7D" w:rsidP="00E32C7D">
      <w:pPr>
        <w:ind w:leftChars="100" w:left="720" w:hangingChars="200" w:hanging="480"/>
        <w:rPr>
          <w:rFonts w:ascii="ＭＳ 明朝" w:hAnsi="ＭＳ 明朝" w:hint="eastAsia"/>
        </w:rPr>
      </w:pPr>
      <w:r w:rsidRPr="00E05F4E">
        <w:rPr>
          <w:rFonts w:ascii="ＭＳ 明朝" w:hAnsi="ＭＳ 明朝" w:hint="eastAsia"/>
        </w:rPr>
        <w:t>（２） 公正取引委員会が、乙に違反行為があったとして独占禁止法第７条の２第１項（同条第２項及び第８条の３において読み替えて準用する場合を含む。）の規定による課徴金の納付命令を行い、当該納付命令が確定したとき。</w:t>
      </w:r>
    </w:p>
    <w:p w:rsidR="00E32C7D" w:rsidRPr="00E05F4E" w:rsidRDefault="00E32C7D" w:rsidP="00E32C7D">
      <w:pPr>
        <w:ind w:leftChars="100" w:left="720" w:hangingChars="200" w:hanging="480"/>
        <w:rPr>
          <w:rFonts w:ascii="ＭＳ 明朝" w:hAnsi="ＭＳ 明朝" w:hint="eastAsia"/>
        </w:rPr>
      </w:pPr>
      <w:r w:rsidRPr="00E05F4E">
        <w:rPr>
          <w:rFonts w:ascii="ＭＳ 明朝" w:hAnsi="ＭＳ 明朝" w:hint="eastAsia"/>
        </w:rPr>
        <w:t>（３）公正取引委員会が、乙に独占的状態があったとして独占禁止法第６５条又は第６７条の規定による審決（独占禁止法６７条第２項の規定による該当する事実がなかったと認められる場合の審決を除く。）を行い、当該審決が確定したとき（独占禁止法第７７条第１項の規定により、当該審決の取消しの訴えが提起されたときを除く。）。</w:t>
      </w:r>
    </w:p>
    <w:p w:rsidR="00E32C7D" w:rsidRPr="00E05F4E" w:rsidRDefault="00E32C7D" w:rsidP="00E32C7D">
      <w:pPr>
        <w:ind w:leftChars="100" w:left="720" w:hangingChars="200" w:hanging="480"/>
        <w:rPr>
          <w:rFonts w:ascii="ＭＳ 明朝" w:hAnsi="ＭＳ 明朝" w:hint="eastAsia"/>
        </w:rPr>
      </w:pPr>
      <w:r w:rsidRPr="00E05F4E">
        <w:rPr>
          <w:rFonts w:ascii="ＭＳ 明朝" w:hAnsi="ＭＳ 明朝" w:hint="eastAsia"/>
        </w:rPr>
        <w:t>（４）乙が、公正取引委員会が乙に独占的状態があったとして行った審決に対し、独占禁止法第７７条第１項の規定により当該審決の取消しの訴えを提起し、その訴えについて請求棄却又は訴え却下の判決が確定したとき。</w:t>
      </w:r>
    </w:p>
    <w:p w:rsidR="00E32C7D" w:rsidRPr="00E05F4E" w:rsidRDefault="00E32C7D" w:rsidP="00E32C7D">
      <w:pPr>
        <w:ind w:leftChars="100" w:left="720" w:hangingChars="200" w:hanging="480"/>
        <w:rPr>
          <w:rFonts w:ascii="ＭＳ 明朝" w:hAnsi="ＭＳ 明朝" w:hint="eastAsia"/>
        </w:rPr>
      </w:pPr>
      <w:r w:rsidRPr="00E05F4E">
        <w:rPr>
          <w:rFonts w:ascii="ＭＳ 明朝" w:hAnsi="ＭＳ 明朝" w:hint="eastAsia"/>
        </w:rPr>
        <w:t>（５）乙（法人にあっては、その役員又は使用人を含む。）の刑法（明治４０年法律第４５号）第９６条の３又は独占禁止法第８９条第１項若しくは第９５条第１項第１号に規定する刑が確定したとき。</w:t>
      </w:r>
    </w:p>
    <w:p w:rsidR="00E32C7D" w:rsidRPr="00E05F4E" w:rsidRDefault="00E32C7D" w:rsidP="00E32C7D">
      <w:pPr>
        <w:ind w:leftChars="100" w:left="720" w:hangingChars="200" w:hanging="480"/>
        <w:rPr>
          <w:rFonts w:ascii="ＭＳ 明朝" w:hAnsi="ＭＳ 明朝" w:hint="eastAsia"/>
        </w:rPr>
      </w:pPr>
      <w:r w:rsidRPr="00E05F4E">
        <w:rPr>
          <w:rFonts w:ascii="ＭＳ 明朝" w:hAnsi="ＭＳ 明朝" w:hint="eastAsia"/>
        </w:rPr>
        <w:t>（６）乙（法人にあっては、その役員又は使用人を含む。）の刑法第１９８条の規定による刑が確定したとき。</w:t>
      </w:r>
    </w:p>
    <w:p w:rsidR="00E32C7D" w:rsidRPr="00E05F4E" w:rsidRDefault="00E32C7D" w:rsidP="00E32C7D">
      <w:pPr>
        <w:rPr>
          <w:rFonts w:ascii="ＭＳ 明朝" w:hAnsi="ＭＳ 明朝" w:hint="eastAsia"/>
        </w:rPr>
      </w:pPr>
    </w:p>
    <w:p w:rsidR="00E32C7D" w:rsidRPr="00E05F4E" w:rsidRDefault="00E32C7D" w:rsidP="00E32C7D">
      <w:pPr>
        <w:rPr>
          <w:rFonts w:ascii="ＭＳ 明朝" w:hAnsi="ＭＳ 明朝" w:hint="eastAsia"/>
        </w:rPr>
      </w:pPr>
      <w:r w:rsidRPr="00E05F4E">
        <w:rPr>
          <w:rFonts w:ascii="ＭＳ 明朝" w:hAnsi="ＭＳ 明朝" w:hint="eastAsia"/>
        </w:rPr>
        <w:t>（暴力団等排除に係る解除）</w:t>
      </w:r>
    </w:p>
    <w:p w:rsidR="00E32C7D" w:rsidRPr="00E05F4E" w:rsidRDefault="00E32C7D" w:rsidP="00E32C7D">
      <w:pPr>
        <w:ind w:left="240" w:hangingChars="100" w:hanging="240"/>
        <w:rPr>
          <w:rFonts w:ascii="ＭＳ 明朝" w:hAnsi="ＭＳ 明朝" w:hint="eastAsia"/>
        </w:rPr>
      </w:pPr>
      <w:r w:rsidRPr="003601F0">
        <w:rPr>
          <w:rFonts w:ascii="ＭＳ 明朝" w:hAnsi="ＭＳ 明朝" w:hint="eastAsia"/>
        </w:rPr>
        <w:t>第２０条</w:t>
      </w:r>
      <w:r w:rsidRPr="00E05F4E">
        <w:rPr>
          <w:rFonts w:ascii="ＭＳ 明朝" w:hAnsi="ＭＳ 明朝" w:hint="eastAsia"/>
        </w:rPr>
        <w:t xml:space="preserve">　甲は、乙が次の各号のいずれかに該当するときは、この契約を解除することができる。</w:t>
      </w:r>
    </w:p>
    <w:p w:rsidR="00E32C7D" w:rsidRPr="00E05F4E" w:rsidRDefault="00E32C7D" w:rsidP="00E32C7D">
      <w:pPr>
        <w:ind w:leftChars="100" w:left="720" w:hangingChars="200" w:hanging="480"/>
        <w:rPr>
          <w:rFonts w:ascii="ＭＳ 明朝" w:hAnsi="ＭＳ 明朝" w:hint="eastAsia"/>
        </w:rPr>
      </w:pPr>
      <w:r w:rsidRPr="00E05F4E">
        <w:rPr>
          <w:rFonts w:ascii="ＭＳ 明朝" w:hAnsi="ＭＳ 明朝" w:hint="eastAsia"/>
        </w:rPr>
        <w:t>（１）法人等（法人又は団体若しくは個人をいう。以下同じ。）の役員等（法人にあっては非常勤を含む役員及び支配人並びに営業所の代表者、その他の団体にあっては法人の役員等と同様の責任を有する代表者及び理事等、個人にあってはその者及び支店又は営業所を代表する者をいう。以下同じ。）に暴力団員による不当な行為の防止等に関する法律（平成３年法律第７７号。以下「暴対法」という。）第２条第６号に規定する暴力団員（以下「暴力団員」という。）又は暴対法第２条第２号に規定する暴力団（以下「暴力団」という。）と関係を持ちながら、その組織の威力を背景として暴力的不法行為等を行う者（以下「暴力団関係者」という。）がいると認められるとき。</w:t>
      </w:r>
    </w:p>
    <w:p w:rsidR="00E32C7D" w:rsidRPr="00E05F4E" w:rsidRDefault="00E32C7D" w:rsidP="00E32C7D">
      <w:pPr>
        <w:ind w:leftChars="100" w:left="720" w:hangingChars="200" w:hanging="480"/>
        <w:rPr>
          <w:rFonts w:ascii="ＭＳ 明朝" w:hAnsi="ＭＳ 明朝" w:hint="eastAsia"/>
        </w:rPr>
      </w:pPr>
      <w:r w:rsidRPr="00E05F4E">
        <w:rPr>
          <w:rFonts w:ascii="ＭＳ 明朝" w:hAnsi="ＭＳ 明朝" w:hint="eastAsia"/>
        </w:rPr>
        <w:t>（２）暴力団員又は暴力団関係者（以下「暴力団員等」という。）がその法人等の経営又は運営に実質的に関与していると認められるとき。</w:t>
      </w:r>
    </w:p>
    <w:p w:rsidR="00E32C7D" w:rsidRPr="00E05F4E" w:rsidRDefault="00E32C7D" w:rsidP="00E32C7D">
      <w:pPr>
        <w:ind w:leftChars="100" w:left="720" w:hangingChars="200" w:hanging="480"/>
        <w:rPr>
          <w:rFonts w:ascii="ＭＳ 明朝" w:hAnsi="ＭＳ 明朝" w:hint="eastAsia"/>
        </w:rPr>
      </w:pPr>
      <w:r w:rsidRPr="00E05F4E">
        <w:rPr>
          <w:rFonts w:ascii="ＭＳ 明朝" w:hAnsi="ＭＳ 明朝" w:hint="eastAsia"/>
        </w:rPr>
        <w:t>（３）法人等の役員等又は使用人が、暴力団の威力若しくは暴力団員等又は暴力団員等が経営若しくは運営に実質的に関与している法人等を利用するなどしていると認められるとき。</w:t>
      </w:r>
    </w:p>
    <w:p w:rsidR="00E32C7D" w:rsidRPr="00E05F4E" w:rsidRDefault="00E32C7D" w:rsidP="00E32C7D">
      <w:pPr>
        <w:ind w:leftChars="100" w:left="720" w:hangingChars="200" w:hanging="480"/>
        <w:rPr>
          <w:rFonts w:ascii="ＭＳ 明朝" w:hAnsi="ＭＳ 明朝" w:hint="eastAsia"/>
        </w:rPr>
      </w:pPr>
      <w:r w:rsidRPr="00E05F4E">
        <w:rPr>
          <w:rFonts w:ascii="ＭＳ 明朝" w:hAnsi="ＭＳ 明朝" w:hint="eastAsia"/>
        </w:rPr>
        <w:t>（４）法人等の役員等又は使用人が、暴力団若しくは暴力団員等又は暴力団員等が経営若しくは運営に実質的に関与している法人等に対して資金等を供給し、又は便宜を供与するなど暴力団の維持運営に協力し、又は関与していると認められるとき。</w:t>
      </w:r>
    </w:p>
    <w:p w:rsidR="00E32C7D" w:rsidRPr="00E05F4E" w:rsidRDefault="00E32C7D" w:rsidP="00E32C7D">
      <w:pPr>
        <w:ind w:leftChars="100" w:left="720" w:hangingChars="200" w:hanging="480"/>
        <w:rPr>
          <w:rFonts w:ascii="ＭＳ 明朝" w:hAnsi="ＭＳ 明朝" w:hint="eastAsia"/>
        </w:rPr>
      </w:pPr>
      <w:r w:rsidRPr="00E05F4E">
        <w:rPr>
          <w:rFonts w:ascii="ＭＳ 明朝" w:hAnsi="ＭＳ 明朝" w:hint="eastAsia"/>
        </w:rPr>
        <w:lastRenderedPageBreak/>
        <w:t>（５）法人等の役員等又は使用人が、暴力団又は暴力団員等と社会的に非難される関係を有していると認められるとき。</w:t>
      </w:r>
    </w:p>
    <w:p w:rsidR="00E32C7D" w:rsidRPr="00E05F4E" w:rsidRDefault="00E32C7D" w:rsidP="00E32C7D">
      <w:pPr>
        <w:ind w:leftChars="100" w:left="720" w:hangingChars="200" w:hanging="480"/>
        <w:rPr>
          <w:rFonts w:ascii="ＭＳ 明朝" w:hAnsi="ＭＳ 明朝" w:hint="eastAsia"/>
        </w:rPr>
      </w:pPr>
      <w:r w:rsidRPr="00E05F4E">
        <w:rPr>
          <w:rFonts w:ascii="ＭＳ 明朝" w:hAnsi="ＭＳ 明朝" w:hint="eastAsia"/>
        </w:rPr>
        <w:t>（６）法人等の役員等又は使用人が、前各号のいずれかに該当する法人等であることを知りながら、これを利用するなどしていると認められるとき。</w:t>
      </w:r>
    </w:p>
    <w:p w:rsidR="00E32C7D" w:rsidRPr="00E05F4E" w:rsidRDefault="00E32C7D" w:rsidP="00E32C7D">
      <w:pPr>
        <w:ind w:left="240" w:hanging="240"/>
        <w:rPr>
          <w:rFonts w:ascii="ＭＳ 明朝" w:hAnsi="ＭＳ 明朝" w:hint="eastAsia"/>
        </w:rPr>
      </w:pPr>
      <w:r w:rsidRPr="00E05F4E">
        <w:rPr>
          <w:rFonts w:ascii="ＭＳ 明朝" w:hAnsi="ＭＳ 明朝" w:hint="eastAsia"/>
        </w:rPr>
        <w:t>２　甲は、前項の規定によりこの契約を解除したときは、これによって生じた甲の損害の賠償を乙に請求することができる。</w:t>
      </w:r>
    </w:p>
    <w:p w:rsidR="00E32C7D" w:rsidRPr="00E05F4E" w:rsidRDefault="00E32C7D" w:rsidP="00E32C7D">
      <w:pPr>
        <w:ind w:left="240" w:hanging="240"/>
        <w:rPr>
          <w:rFonts w:ascii="ＭＳ 明朝" w:hAnsi="ＭＳ 明朝"/>
        </w:rPr>
      </w:pPr>
      <w:r w:rsidRPr="00E05F4E">
        <w:rPr>
          <w:rFonts w:ascii="ＭＳ 明朝" w:hAnsi="ＭＳ 明朝" w:hint="eastAsia"/>
        </w:rPr>
        <w:t>３　甲は、第１項の規定によりこの契約を解除したことにより、乙に損害が生じても、その責めを負わないものとする。</w:t>
      </w:r>
    </w:p>
    <w:p w:rsidR="00E32C7D" w:rsidRPr="00E05F4E" w:rsidRDefault="00E32C7D" w:rsidP="00E32C7D">
      <w:pPr>
        <w:ind w:left="240" w:hanging="240"/>
        <w:rPr>
          <w:rFonts w:ascii="ＭＳ 明朝" w:hAnsi="ＭＳ 明朝" w:hint="eastAsia"/>
        </w:rPr>
      </w:pPr>
    </w:p>
    <w:p w:rsidR="00E32C7D" w:rsidRPr="00E05F4E" w:rsidRDefault="00E32C7D" w:rsidP="00E32C7D">
      <w:pPr>
        <w:rPr>
          <w:rFonts w:ascii="ＭＳ 明朝" w:hAnsi="ＭＳ 明朝" w:hint="eastAsia"/>
        </w:rPr>
      </w:pPr>
      <w:r w:rsidRPr="00E05F4E">
        <w:rPr>
          <w:rFonts w:ascii="ＭＳ 明朝" w:hAnsi="ＭＳ 明朝" w:hint="eastAsia"/>
        </w:rPr>
        <w:t>（妨害又は不当要求に対する報告義務及び届出義務）</w:t>
      </w:r>
    </w:p>
    <w:p w:rsidR="00E32C7D" w:rsidRPr="00E05F4E" w:rsidRDefault="00E32C7D" w:rsidP="00E32C7D">
      <w:pPr>
        <w:ind w:left="240" w:hangingChars="100" w:hanging="240"/>
        <w:rPr>
          <w:rFonts w:ascii="ＭＳ 明朝" w:hAnsi="ＭＳ 明朝" w:hint="eastAsia"/>
        </w:rPr>
      </w:pPr>
      <w:r w:rsidRPr="003601F0">
        <w:rPr>
          <w:rFonts w:ascii="ＭＳ 明朝" w:hAnsi="ＭＳ 明朝" w:hint="eastAsia"/>
        </w:rPr>
        <w:t>第２１条</w:t>
      </w:r>
      <w:r w:rsidRPr="00E05F4E">
        <w:rPr>
          <w:rFonts w:ascii="ＭＳ 明朝" w:hAnsi="ＭＳ 明朝" w:hint="eastAsia"/>
        </w:rPr>
        <w:t xml:space="preserve">　乙は、契約の履行に当たって、妨害（不法な行為等で、業務履行の障害となるものをいう。）又は不当要求（金銭の給付等一定の行為を請求する権利若しくは正当な利益がないにもかかわらずこれを要求し、又はその要求の方法、態様若しくは程度が社会的に正当なものと認められないものをいう。）を受けた場合は、速やかに甲に報告するとともに警察へ被害届を提出しなければならない。</w:t>
      </w: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２　乙が妨害又は不当要求を受けたにもかかわらず、前項の甲への報告又被害届の提出を怠ったと認められる場合は、指名停止措置又は競争入札による契約若しくは随意契約において契約の相手方としない措置を講じることがある。</w:t>
      </w:r>
    </w:p>
    <w:p w:rsidR="00E32C7D" w:rsidRPr="00E05F4E" w:rsidRDefault="00E32C7D" w:rsidP="00E32C7D">
      <w:pPr>
        <w:rPr>
          <w:rFonts w:ascii="ＭＳ 明朝" w:hAnsi="ＭＳ 明朝" w:hint="eastAsia"/>
        </w:rPr>
      </w:pPr>
    </w:p>
    <w:p w:rsidR="00E32C7D" w:rsidRPr="00E05F4E" w:rsidRDefault="00E32C7D" w:rsidP="00E32C7D">
      <w:pPr>
        <w:rPr>
          <w:rFonts w:ascii="ＭＳ 明朝" w:hAnsi="ＭＳ 明朝" w:hint="eastAsia"/>
        </w:rPr>
      </w:pPr>
      <w:r w:rsidRPr="00E05F4E">
        <w:rPr>
          <w:rFonts w:ascii="ＭＳ 明朝" w:hAnsi="ＭＳ 明朝" w:hint="eastAsia"/>
        </w:rPr>
        <w:t>（原状回復義務）</w:t>
      </w:r>
    </w:p>
    <w:p w:rsidR="00E32C7D" w:rsidRPr="00E05F4E" w:rsidRDefault="00E32C7D" w:rsidP="00E32C7D">
      <w:pPr>
        <w:ind w:left="240" w:hangingChars="100" w:hanging="240"/>
        <w:rPr>
          <w:rFonts w:ascii="ＭＳ 明朝" w:hAnsi="ＭＳ 明朝" w:hint="eastAsia"/>
        </w:rPr>
      </w:pPr>
      <w:r w:rsidRPr="004033B4">
        <w:rPr>
          <w:rFonts w:ascii="ＭＳ 明朝" w:hAnsi="ＭＳ 明朝" w:hint="eastAsia"/>
        </w:rPr>
        <w:t>第２２条</w:t>
      </w:r>
      <w:r w:rsidRPr="00E05F4E">
        <w:rPr>
          <w:rFonts w:ascii="ＭＳ 明朝" w:hAnsi="ＭＳ 明朝" w:hint="eastAsia"/>
        </w:rPr>
        <w:t xml:space="preserve">　乙は、第４条に規定する貸付期間が満了したとき、又は第１</w:t>
      </w:r>
      <w:r>
        <w:rPr>
          <w:rFonts w:ascii="ＭＳ 明朝" w:hAnsi="ＭＳ 明朝" w:hint="eastAsia"/>
        </w:rPr>
        <w:t>８</w:t>
      </w:r>
      <w:r w:rsidRPr="00E05F4E">
        <w:rPr>
          <w:rFonts w:ascii="ＭＳ 明朝" w:hAnsi="ＭＳ 明朝" w:hint="eastAsia"/>
        </w:rPr>
        <w:t>条から第２</w:t>
      </w:r>
      <w:r>
        <w:rPr>
          <w:rFonts w:ascii="ＭＳ 明朝" w:hAnsi="ＭＳ 明朝" w:hint="eastAsia"/>
        </w:rPr>
        <w:t>０</w:t>
      </w:r>
      <w:r w:rsidRPr="00E05F4E">
        <w:rPr>
          <w:rFonts w:ascii="ＭＳ 明朝" w:hAnsi="ＭＳ 明朝" w:hint="eastAsia"/>
        </w:rPr>
        <w:t>条までの規定により契約が解除されたときは、甲の指定する日までに貸付物件を原状に回復して甲に返還しなければならない。ただし、甲が原状に回復する必要がないと認めるときは、この限りでない。</w:t>
      </w:r>
    </w:p>
    <w:p w:rsidR="00E32C7D" w:rsidRPr="00E05F4E" w:rsidRDefault="00E32C7D" w:rsidP="00E32C7D">
      <w:pPr>
        <w:rPr>
          <w:rFonts w:ascii="ＭＳ 明朝" w:hAnsi="ＭＳ 明朝" w:hint="eastAsia"/>
        </w:rPr>
      </w:pPr>
    </w:p>
    <w:p w:rsidR="00E32C7D" w:rsidRPr="00E05F4E" w:rsidRDefault="00E32C7D" w:rsidP="00E32C7D">
      <w:pPr>
        <w:rPr>
          <w:rFonts w:ascii="ＭＳ 明朝" w:hAnsi="ＭＳ 明朝" w:hint="eastAsia"/>
        </w:rPr>
      </w:pPr>
      <w:r w:rsidRPr="00E05F4E">
        <w:rPr>
          <w:rFonts w:ascii="ＭＳ 明朝" w:hAnsi="ＭＳ 明朝" w:hint="eastAsia"/>
        </w:rPr>
        <w:t>（貸付料の返還）</w:t>
      </w:r>
    </w:p>
    <w:p w:rsidR="00E32C7D" w:rsidRPr="00E05F4E" w:rsidRDefault="00E32C7D" w:rsidP="00E32C7D">
      <w:pPr>
        <w:ind w:left="240" w:hangingChars="100" w:hanging="240"/>
        <w:rPr>
          <w:rFonts w:ascii="ＭＳ 明朝" w:hAnsi="ＭＳ 明朝"/>
        </w:rPr>
      </w:pPr>
      <w:r w:rsidRPr="004033B4">
        <w:rPr>
          <w:rFonts w:ascii="ＭＳ 明朝" w:hAnsi="ＭＳ 明朝" w:hint="eastAsia"/>
        </w:rPr>
        <w:t>第２３条</w:t>
      </w:r>
      <w:r w:rsidRPr="00E05F4E">
        <w:rPr>
          <w:rFonts w:ascii="ＭＳ 明朝" w:hAnsi="ＭＳ 明朝" w:hint="eastAsia"/>
        </w:rPr>
        <w:t xml:space="preserve">　甲は、第１</w:t>
      </w:r>
      <w:r>
        <w:rPr>
          <w:rFonts w:ascii="ＭＳ 明朝" w:hAnsi="ＭＳ 明朝" w:hint="eastAsia"/>
        </w:rPr>
        <w:t>８</w:t>
      </w:r>
      <w:r w:rsidRPr="00E05F4E">
        <w:rPr>
          <w:rFonts w:ascii="ＭＳ 明朝" w:hAnsi="ＭＳ 明朝" w:hint="eastAsia"/>
        </w:rPr>
        <w:t>条第２号の規定により、この契約を解除したときは、既納の貸付料のうち、乙が貸付物件を甲に返還した日以降の未経過期間の貸付料を日割計算により返還する。</w:t>
      </w:r>
    </w:p>
    <w:p w:rsidR="00E32C7D" w:rsidRPr="00FA1DA6" w:rsidRDefault="00E32C7D" w:rsidP="00E32C7D">
      <w:pPr>
        <w:ind w:left="240" w:hangingChars="100" w:hanging="240"/>
        <w:rPr>
          <w:rFonts w:ascii="ＭＳ 明朝" w:hAnsi="ＭＳ 明朝" w:hint="eastAsia"/>
        </w:rPr>
      </w:pPr>
    </w:p>
    <w:p w:rsidR="00E32C7D" w:rsidRPr="00E05F4E" w:rsidRDefault="00E32C7D" w:rsidP="00E32C7D">
      <w:pPr>
        <w:rPr>
          <w:rFonts w:ascii="ＭＳ 明朝" w:hAnsi="ＭＳ 明朝" w:hint="eastAsia"/>
        </w:rPr>
      </w:pPr>
      <w:r w:rsidRPr="00E05F4E">
        <w:rPr>
          <w:rFonts w:ascii="ＭＳ 明朝" w:hAnsi="ＭＳ 明朝" w:hint="eastAsia"/>
        </w:rPr>
        <w:t>（損害賠償）</w:t>
      </w:r>
    </w:p>
    <w:p w:rsidR="00E32C7D" w:rsidRPr="00E05F4E" w:rsidRDefault="00E32C7D" w:rsidP="00E32C7D">
      <w:pPr>
        <w:ind w:left="240" w:hangingChars="100" w:hanging="240"/>
        <w:rPr>
          <w:rFonts w:ascii="ＭＳ 明朝" w:hAnsi="ＭＳ 明朝"/>
        </w:rPr>
      </w:pPr>
      <w:r w:rsidRPr="004033B4">
        <w:rPr>
          <w:rFonts w:ascii="ＭＳ 明朝" w:hAnsi="ＭＳ 明朝" w:hint="eastAsia"/>
        </w:rPr>
        <w:t>第２４条</w:t>
      </w:r>
      <w:r w:rsidRPr="00E05F4E">
        <w:rPr>
          <w:rFonts w:ascii="ＭＳ 明朝" w:hAnsi="ＭＳ 明朝" w:hint="eastAsia"/>
        </w:rPr>
        <w:t xml:space="preserve">　乙は、その責めに帰する理由により、貸付物件の全部又は一部を消失又は毀損したときは、当該滅失又は毀損による貸付物件の損害額に相当する金額を損害賠償として支払わなければならない。ただし、原状回復した場合は、この限りではない。</w:t>
      </w:r>
    </w:p>
    <w:p w:rsidR="00E32C7D" w:rsidRPr="00E05F4E" w:rsidRDefault="00E32C7D" w:rsidP="00E32C7D">
      <w:pPr>
        <w:ind w:left="240" w:hanging="240"/>
        <w:rPr>
          <w:rFonts w:ascii="ＭＳ 明朝" w:hAnsi="ＭＳ 明朝"/>
        </w:rPr>
      </w:pPr>
      <w:r w:rsidRPr="00E05F4E">
        <w:rPr>
          <w:rFonts w:ascii="ＭＳ 明朝" w:hAnsi="ＭＳ 明朝" w:hint="eastAsia"/>
        </w:rPr>
        <w:t>２　乙は、この契約に定める義務を履行しないために甲に損害を与えたときは、その損害を賠償しなければならない。</w:t>
      </w:r>
    </w:p>
    <w:p w:rsidR="00E32C7D" w:rsidRPr="00E05F4E" w:rsidRDefault="00E32C7D" w:rsidP="00E32C7D">
      <w:pPr>
        <w:rPr>
          <w:rFonts w:ascii="ＭＳ 明朝" w:hAnsi="ＭＳ 明朝" w:hint="eastAsia"/>
        </w:rPr>
      </w:pPr>
    </w:p>
    <w:p w:rsidR="00E32C7D" w:rsidRPr="00E05F4E" w:rsidRDefault="00E32C7D" w:rsidP="00E32C7D">
      <w:pPr>
        <w:rPr>
          <w:rFonts w:ascii="ＭＳ 明朝" w:hAnsi="ＭＳ 明朝" w:hint="eastAsia"/>
        </w:rPr>
      </w:pPr>
      <w:r w:rsidRPr="00E05F4E">
        <w:rPr>
          <w:rFonts w:ascii="ＭＳ 明朝" w:hAnsi="ＭＳ 明朝" w:hint="eastAsia"/>
        </w:rPr>
        <w:t>（有益費の請求権の放棄）</w:t>
      </w:r>
    </w:p>
    <w:p w:rsidR="00E32C7D" w:rsidRPr="00E05F4E" w:rsidRDefault="00E32C7D" w:rsidP="00E32C7D">
      <w:pPr>
        <w:ind w:left="240" w:hangingChars="100" w:hanging="240"/>
        <w:rPr>
          <w:rFonts w:ascii="ＭＳ 明朝" w:hAnsi="ＭＳ 明朝" w:hint="eastAsia"/>
        </w:rPr>
      </w:pPr>
      <w:r w:rsidRPr="006F43C1">
        <w:rPr>
          <w:rFonts w:ascii="ＭＳ 明朝" w:hAnsi="ＭＳ 明朝" w:hint="eastAsia"/>
        </w:rPr>
        <w:t>第２５条</w:t>
      </w:r>
      <w:r w:rsidRPr="00E05F4E">
        <w:rPr>
          <w:rFonts w:ascii="ＭＳ 明朝" w:hAnsi="ＭＳ 明朝" w:hint="eastAsia"/>
        </w:rPr>
        <w:t xml:space="preserve">　乙は、第４条に規定する貸付期間が満了したとき、又は第１</w:t>
      </w:r>
      <w:r>
        <w:rPr>
          <w:rFonts w:ascii="ＭＳ 明朝" w:hAnsi="ＭＳ 明朝" w:hint="eastAsia"/>
        </w:rPr>
        <w:t>８</w:t>
      </w:r>
      <w:r w:rsidRPr="00E05F4E">
        <w:rPr>
          <w:rFonts w:ascii="ＭＳ 明朝" w:hAnsi="ＭＳ 明朝" w:hint="eastAsia"/>
        </w:rPr>
        <w:t>条から第２</w:t>
      </w:r>
      <w:r>
        <w:rPr>
          <w:rFonts w:ascii="ＭＳ 明朝" w:hAnsi="ＭＳ 明朝" w:hint="eastAsia"/>
        </w:rPr>
        <w:t>０</w:t>
      </w:r>
      <w:r w:rsidRPr="00E05F4E">
        <w:rPr>
          <w:rFonts w:ascii="ＭＳ 明朝" w:hAnsi="ＭＳ 明朝" w:hint="eastAsia"/>
        </w:rPr>
        <w:t>条までの規定により契約が解除されたときにおいて、貸付物件に投じた有益費、必要費及</w:t>
      </w:r>
      <w:r w:rsidRPr="00E05F4E">
        <w:rPr>
          <w:rFonts w:ascii="ＭＳ 明朝" w:hAnsi="ＭＳ 明朝" w:hint="eastAsia"/>
        </w:rPr>
        <w:lastRenderedPageBreak/>
        <w:t>びその他の費用があってもこれを甲に請求することができない。</w:t>
      </w:r>
    </w:p>
    <w:p w:rsidR="00E32C7D" w:rsidRPr="00FA1DA6" w:rsidRDefault="00E32C7D" w:rsidP="00E32C7D">
      <w:pPr>
        <w:rPr>
          <w:rFonts w:ascii="ＭＳ 明朝" w:hAnsi="ＭＳ 明朝" w:hint="eastAsia"/>
        </w:rPr>
      </w:pPr>
    </w:p>
    <w:p w:rsidR="00E32C7D" w:rsidRPr="00E05F4E" w:rsidRDefault="00E32C7D" w:rsidP="00E32C7D">
      <w:pPr>
        <w:rPr>
          <w:rFonts w:ascii="ＭＳ 明朝" w:hAnsi="ＭＳ 明朝" w:hint="eastAsia"/>
        </w:rPr>
      </w:pPr>
      <w:r w:rsidRPr="00E05F4E">
        <w:rPr>
          <w:rFonts w:ascii="ＭＳ 明朝" w:hAnsi="ＭＳ 明朝" w:hint="eastAsia"/>
        </w:rPr>
        <w:t>（契約の費用）</w:t>
      </w:r>
    </w:p>
    <w:p w:rsidR="00E32C7D" w:rsidRPr="00E05F4E" w:rsidRDefault="00E32C7D" w:rsidP="00E32C7D">
      <w:pPr>
        <w:ind w:left="240" w:hangingChars="100" w:hanging="240"/>
        <w:rPr>
          <w:rFonts w:ascii="ＭＳ 明朝" w:hAnsi="ＭＳ 明朝" w:hint="eastAsia"/>
        </w:rPr>
      </w:pPr>
      <w:r w:rsidRPr="006F43C1">
        <w:rPr>
          <w:rFonts w:ascii="ＭＳ 明朝" w:hAnsi="ＭＳ 明朝" w:hint="eastAsia"/>
        </w:rPr>
        <w:t>第２６条</w:t>
      </w:r>
      <w:r w:rsidRPr="00E05F4E">
        <w:rPr>
          <w:rFonts w:ascii="ＭＳ 明朝" w:hAnsi="ＭＳ 明朝" w:hint="eastAsia"/>
        </w:rPr>
        <w:t xml:space="preserve">　この契約の締結及び履行に関して必要な費用は、すべて乙の負担とする。</w:t>
      </w:r>
    </w:p>
    <w:p w:rsidR="00E32C7D" w:rsidRPr="00FA1DA6" w:rsidRDefault="00E32C7D" w:rsidP="00E32C7D">
      <w:pPr>
        <w:ind w:left="240" w:hangingChars="100" w:hanging="240"/>
        <w:rPr>
          <w:rFonts w:ascii="ＭＳ 明朝" w:hAnsi="ＭＳ 明朝" w:hint="eastAsia"/>
        </w:rPr>
      </w:pP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（疑義等の決定）</w:t>
      </w:r>
    </w:p>
    <w:p w:rsidR="00E32C7D" w:rsidRPr="00E05F4E" w:rsidRDefault="00E32C7D" w:rsidP="00E32C7D">
      <w:pPr>
        <w:ind w:left="240" w:hangingChars="100" w:hanging="240"/>
        <w:rPr>
          <w:rFonts w:ascii="ＭＳ 明朝" w:hAnsi="ＭＳ 明朝" w:hint="eastAsia"/>
        </w:rPr>
      </w:pPr>
      <w:r w:rsidRPr="006F43C1">
        <w:rPr>
          <w:rFonts w:ascii="ＭＳ 明朝" w:hAnsi="ＭＳ 明朝" w:hint="eastAsia"/>
        </w:rPr>
        <w:t>第２７条</w:t>
      </w:r>
      <w:r w:rsidRPr="00E05F4E">
        <w:rPr>
          <w:rFonts w:ascii="ＭＳ 明朝" w:hAnsi="ＭＳ 明朝" w:hint="eastAsia"/>
        </w:rPr>
        <w:t xml:space="preserve">　この契約に関し疑義が生じたとき、又はこの契約に定めのない事項については、甲乙協議のうえこれを定める。</w:t>
      </w:r>
    </w:p>
    <w:p w:rsidR="00E32C7D" w:rsidRPr="00FA1DA6" w:rsidRDefault="00E32C7D" w:rsidP="00E32C7D">
      <w:pPr>
        <w:ind w:left="240" w:hangingChars="100" w:hanging="240"/>
        <w:rPr>
          <w:rFonts w:ascii="ＭＳ 明朝" w:hAnsi="ＭＳ 明朝" w:hint="eastAsia"/>
        </w:rPr>
      </w:pPr>
    </w:p>
    <w:p w:rsidR="00E32C7D" w:rsidRPr="00E05F4E" w:rsidRDefault="00E32C7D" w:rsidP="00E32C7D">
      <w:pPr>
        <w:ind w:left="240" w:hangingChars="100" w:hanging="240"/>
        <w:rPr>
          <w:rFonts w:ascii="ＭＳ 明朝" w:hAnsi="ＭＳ 明朝" w:hint="eastAsia"/>
        </w:rPr>
      </w:pPr>
      <w:r w:rsidRPr="00E05F4E">
        <w:rPr>
          <w:rFonts w:ascii="ＭＳ 明朝" w:hAnsi="ＭＳ 明朝" w:hint="eastAsia"/>
        </w:rPr>
        <w:t>（裁判管轄）</w:t>
      </w:r>
    </w:p>
    <w:p w:rsidR="00E32C7D" w:rsidRPr="00E05F4E" w:rsidRDefault="00E32C7D" w:rsidP="00E32C7D">
      <w:pPr>
        <w:ind w:left="240" w:hangingChars="100" w:hanging="240"/>
        <w:rPr>
          <w:rFonts w:ascii="ＭＳ 明朝" w:hAnsi="ＭＳ 明朝" w:hint="eastAsia"/>
        </w:rPr>
      </w:pPr>
      <w:r w:rsidRPr="006F43C1">
        <w:rPr>
          <w:rFonts w:ascii="ＭＳ 明朝" w:hAnsi="ＭＳ 明朝" w:hint="eastAsia"/>
        </w:rPr>
        <w:t>第２８条</w:t>
      </w:r>
      <w:r w:rsidRPr="00E05F4E">
        <w:rPr>
          <w:rFonts w:ascii="ＭＳ 明朝" w:hAnsi="ＭＳ 明朝" w:hint="eastAsia"/>
        </w:rPr>
        <w:t xml:space="preserve">　この契約に関する訴</w:t>
      </w:r>
      <w:r>
        <w:rPr>
          <w:rFonts w:ascii="ＭＳ 明朝" w:hAnsi="ＭＳ 明朝" w:hint="eastAsia"/>
        </w:rPr>
        <w:t>え</w:t>
      </w:r>
      <w:r w:rsidRPr="00E05F4E">
        <w:rPr>
          <w:rFonts w:ascii="ＭＳ 明朝" w:hAnsi="ＭＳ 明朝" w:hint="eastAsia"/>
        </w:rPr>
        <w:t>の管轄は、甲の所在地を管轄区域とする地方裁判所とする。</w:t>
      </w:r>
    </w:p>
    <w:p w:rsidR="00E32C7D" w:rsidRPr="00E05F4E" w:rsidRDefault="00E32C7D" w:rsidP="00E32C7D">
      <w:pPr>
        <w:ind w:left="240" w:hangingChars="100" w:hanging="240"/>
        <w:rPr>
          <w:rFonts w:ascii="ＭＳ 明朝" w:hAnsi="ＭＳ 明朝" w:hint="eastAsia"/>
        </w:rPr>
      </w:pPr>
    </w:p>
    <w:p w:rsidR="00E32C7D" w:rsidRPr="00E05F4E" w:rsidRDefault="00E32C7D" w:rsidP="00E32C7D">
      <w:pPr>
        <w:ind w:firstLineChars="100" w:firstLine="240"/>
        <w:rPr>
          <w:rFonts w:ascii="ＭＳ 明朝" w:hAnsi="ＭＳ 明朝" w:hint="eastAsia"/>
        </w:rPr>
      </w:pPr>
      <w:r w:rsidRPr="00E05F4E">
        <w:rPr>
          <w:rFonts w:ascii="ＭＳ 明朝" w:hAnsi="ＭＳ 明朝" w:hint="eastAsia"/>
        </w:rPr>
        <w:t>この契約を証するため、本書２通を作成し、甲乙それぞれ１通を保管する。</w:t>
      </w:r>
    </w:p>
    <w:p w:rsidR="00E32C7D" w:rsidRPr="00E05F4E" w:rsidRDefault="00E32C7D" w:rsidP="00E32C7D">
      <w:pPr>
        <w:rPr>
          <w:rFonts w:ascii="ＭＳ 明朝" w:hAnsi="ＭＳ 明朝" w:hint="eastAsia"/>
        </w:rPr>
      </w:pPr>
    </w:p>
    <w:p w:rsidR="00E32C7D" w:rsidRPr="00E05F4E" w:rsidRDefault="00E32C7D" w:rsidP="00E32C7D">
      <w:pPr>
        <w:rPr>
          <w:rFonts w:ascii="ＭＳ 明朝" w:hAnsi="ＭＳ 明朝" w:hint="eastAsia"/>
        </w:rPr>
      </w:pPr>
      <w:r w:rsidRPr="00E05F4E">
        <w:rPr>
          <w:rFonts w:ascii="ＭＳ 明朝" w:hAnsi="ＭＳ 明朝" w:hint="eastAsia"/>
        </w:rPr>
        <w:t>令和　　年　　月　　日</w:t>
      </w:r>
    </w:p>
    <w:p w:rsidR="00E32C7D" w:rsidRPr="00E05F4E" w:rsidRDefault="00E32C7D" w:rsidP="00E32C7D">
      <w:pPr>
        <w:rPr>
          <w:rFonts w:ascii="ＭＳ 明朝" w:hAnsi="ＭＳ 明朝" w:hint="eastAsia"/>
        </w:rPr>
      </w:pPr>
    </w:p>
    <w:p w:rsidR="00E32C7D" w:rsidRPr="00E05F4E" w:rsidRDefault="00E32C7D" w:rsidP="00E32C7D">
      <w:pPr>
        <w:ind w:firstLineChars="600" w:firstLine="1440"/>
        <w:rPr>
          <w:rFonts w:ascii="ＭＳ 明朝" w:hAnsi="ＭＳ 明朝" w:hint="eastAsia"/>
        </w:rPr>
      </w:pPr>
      <w:r w:rsidRPr="00E05F4E">
        <w:rPr>
          <w:rFonts w:ascii="ＭＳ 明朝" w:hAnsi="ＭＳ 明朝" w:hint="eastAsia"/>
        </w:rPr>
        <w:t>甲　一宮市本町２丁目５番６号</w:t>
      </w:r>
    </w:p>
    <w:p w:rsidR="00E32C7D" w:rsidRPr="00E05F4E" w:rsidRDefault="00E32C7D" w:rsidP="00E32C7D">
      <w:pPr>
        <w:rPr>
          <w:rFonts w:ascii="ＭＳ 明朝" w:hAnsi="ＭＳ 明朝" w:hint="eastAsia"/>
        </w:rPr>
      </w:pPr>
      <w:r w:rsidRPr="00E05F4E">
        <w:rPr>
          <w:rFonts w:ascii="ＭＳ 明朝" w:hAnsi="ＭＳ 明朝" w:hint="eastAsia"/>
        </w:rPr>
        <w:t xml:space="preserve">　　　　　　　　一宮市</w:t>
      </w:r>
    </w:p>
    <w:p w:rsidR="00E32C7D" w:rsidRPr="00E05F4E" w:rsidRDefault="00E32C7D" w:rsidP="00E32C7D">
      <w:pPr>
        <w:rPr>
          <w:rFonts w:ascii="ＭＳ 明朝" w:hAnsi="ＭＳ 明朝" w:hint="eastAsia"/>
        </w:rPr>
      </w:pPr>
      <w:r w:rsidRPr="00E05F4E">
        <w:rPr>
          <w:rFonts w:ascii="ＭＳ 明朝" w:hAnsi="ＭＳ 明朝" w:hint="eastAsia"/>
        </w:rPr>
        <w:t xml:space="preserve">　　　　　　　　代表者　一宮市長　中　野　正　康</w:t>
      </w:r>
    </w:p>
    <w:p w:rsidR="00E32C7D" w:rsidRPr="00E05F4E" w:rsidRDefault="00E32C7D" w:rsidP="00E32C7D">
      <w:pPr>
        <w:rPr>
          <w:rFonts w:ascii="ＭＳ 明朝" w:hAnsi="ＭＳ 明朝" w:hint="eastAsia"/>
        </w:rPr>
      </w:pPr>
    </w:p>
    <w:p w:rsidR="00E32C7D" w:rsidRPr="00E05F4E" w:rsidRDefault="00E32C7D" w:rsidP="00E32C7D">
      <w:pPr>
        <w:rPr>
          <w:rFonts w:ascii="ＭＳ 明朝" w:hAnsi="ＭＳ 明朝" w:hint="eastAsia"/>
        </w:rPr>
      </w:pPr>
      <w:r w:rsidRPr="00E05F4E">
        <w:rPr>
          <w:rFonts w:ascii="ＭＳ 明朝" w:hAnsi="ＭＳ 明朝" w:hint="eastAsia"/>
        </w:rPr>
        <w:t xml:space="preserve">　　　　　　乙　住所</w:t>
      </w:r>
    </w:p>
    <w:p w:rsidR="00E32C7D" w:rsidRPr="00E05F4E" w:rsidRDefault="00E32C7D" w:rsidP="00E32C7D">
      <w:pPr>
        <w:rPr>
          <w:rFonts w:ascii="ＭＳ 明朝" w:hAnsi="ＭＳ 明朝" w:hint="eastAsia"/>
        </w:rPr>
      </w:pPr>
      <w:r w:rsidRPr="00E05F4E">
        <w:rPr>
          <w:rFonts w:ascii="ＭＳ 明朝" w:hAnsi="ＭＳ 明朝" w:hint="eastAsia"/>
        </w:rPr>
        <w:t xml:space="preserve">　　　　　　　　名称</w:t>
      </w:r>
    </w:p>
    <w:p w:rsidR="00E32C7D" w:rsidRPr="00E05F4E" w:rsidRDefault="00E32C7D" w:rsidP="00E32C7D">
      <w:pPr>
        <w:rPr>
          <w:rFonts w:ascii="ＭＳ 明朝" w:hAnsi="ＭＳ 明朝" w:hint="eastAsia"/>
        </w:rPr>
      </w:pPr>
      <w:r w:rsidRPr="00E05F4E">
        <w:rPr>
          <w:rFonts w:ascii="ＭＳ 明朝" w:hAnsi="ＭＳ 明朝" w:hint="eastAsia"/>
        </w:rPr>
        <w:t xml:space="preserve">　　　　　　　　代表者氏名</w:t>
      </w:r>
    </w:p>
    <w:p w:rsidR="00E32C7D" w:rsidRPr="00E05F4E" w:rsidRDefault="00E32C7D" w:rsidP="00E32C7D">
      <w:pPr>
        <w:rPr>
          <w:rFonts w:ascii="ＭＳ 明朝" w:hAnsi="ＭＳ 明朝" w:hint="eastAsia"/>
        </w:rPr>
      </w:pPr>
    </w:p>
    <w:p w:rsidR="00277B8A" w:rsidRDefault="00277B8A">
      <w:bookmarkStart w:id="0" w:name="_GoBack"/>
      <w:bookmarkEnd w:id="0"/>
    </w:p>
    <w:sectPr w:rsidR="00277B8A" w:rsidSect="00566786">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C7D"/>
    <w:rsid w:val="00277B8A"/>
    <w:rsid w:val="00E32C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177DD00-0011-4FAE-8EB0-46316801F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32C7D"/>
    <w:pPr>
      <w:widowControl w:val="0"/>
      <w:jc w:val="both"/>
    </w:pPr>
    <w:rPr>
      <w:rFonts w:ascii="Wingdings" w:hAnsi="Wingdings" w:cs="@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910</Words>
  <Characters>5189</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井口 啓佑 11608</dc:creator>
  <cp:keywords/>
  <dc:description/>
  <cp:lastModifiedBy>井口 啓佑 11608</cp:lastModifiedBy>
  <cp:revision>1</cp:revision>
  <dcterms:created xsi:type="dcterms:W3CDTF">2023-05-25T00:01:00Z</dcterms:created>
  <dcterms:modified xsi:type="dcterms:W3CDTF">2023-05-25T00:01:00Z</dcterms:modified>
</cp:coreProperties>
</file>